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</w:t>
      </w:r>
      <w:r w:rsidR="008415F2">
        <w:rPr>
          <w:rFonts w:ascii="Sylfaen" w:hAnsi="Sylfaen"/>
          <w:color w:val="auto"/>
          <w:sz w:val="20"/>
          <w:lang w:val="af-ZA"/>
        </w:rPr>
        <w:t xml:space="preserve">№123GArm/17_2.2_00-12.12.16   </w:t>
      </w:r>
      <w:r w:rsidR="008415F2">
        <w:rPr>
          <w:rFonts w:ascii="Sylfaen" w:hAnsi="Sylfaen"/>
          <w:color w:val="auto"/>
          <w:sz w:val="20"/>
          <w:lang w:val="af-ZA"/>
        </w:rPr>
        <w:tab/>
      </w: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8415F2" w:rsidRPr="001C431C">
        <w:rPr>
          <w:rFonts w:ascii="Sylfaen" w:hAnsi="Sylfaen"/>
          <w:color w:val="auto"/>
          <w:sz w:val="20"/>
          <w:lang w:val="ru-RU"/>
        </w:rPr>
        <w:t>12</w:t>
      </w:r>
      <w:r w:rsidR="008415F2">
        <w:rPr>
          <w:rFonts w:ascii="Sylfaen" w:hAnsi="Sylfaen"/>
          <w:color w:val="auto"/>
          <w:sz w:val="20"/>
          <w:lang w:val="ru-RU"/>
        </w:rPr>
        <w:t>.</w:t>
      </w:r>
      <w:r w:rsidR="008415F2" w:rsidRPr="001C431C">
        <w:rPr>
          <w:rFonts w:ascii="Sylfaen" w:hAnsi="Sylfaen"/>
          <w:color w:val="auto"/>
          <w:sz w:val="20"/>
          <w:lang w:val="ru-RU"/>
        </w:rPr>
        <w:t>12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8415F2" w:rsidRPr="001C431C">
        <w:rPr>
          <w:rFonts w:ascii="Sylfaen" w:hAnsi="Sylfaen"/>
          <w:color w:val="auto"/>
          <w:sz w:val="20"/>
          <w:lang w:val="ru-RU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EA0FB1" w:rsidRPr="001C431C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приобретения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905374">
        <w:rPr>
          <w:rFonts w:ascii="Sylfaen" w:hAnsi="Sylfaen"/>
          <w:b/>
          <w:sz w:val="22"/>
          <w:szCs w:val="22"/>
          <w:lang w:val="hy-AM"/>
        </w:rPr>
        <w:t>газоанализаторов</w:t>
      </w:r>
      <w:r w:rsidR="00905374" w:rsidRPr="0090537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объявленного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0A5E67">
        <w:rPr>
          <w:rFonts w:ascii="Sylfaen" w:hAnsi="Sylfaen"/>
          <w:b/>
          <w:sz w:val="22"/>
          <w:szCs w:val="22"/>
          <w:lang w:val="hy-AM"/>
        </w:rPr>
        <w:t>газоанализаторов</w:t>
      </w:r>
      <w:r w:rsidR="000A5E67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D05F35">
        <w:rPr>
          <w:rFonts w:ascii="Sylfaen" w:hAnsi="Sylfaen"/>
          <w:sz w:val="20"/>
          <w:szCs w:val="20"/>
          <w:lang w:val="af-ZA"/>
        </w:rPr>
        <w:t xml:space="preserve"> </w:t>
      </w:r>
      <w:r w:rsidR="008415F2">
        <w:rPr>
          <w:rFonts w:ascii="Sylfaen" w:hAnsi="Sylfaen"/>
          <w:sz w:val="20"/>
          <w:szCs w:val="20"/>
          <w:lang w:val="af-ZA"/>
        </w:rPr>
        <w:t>№123GArm/17_2.2_00-12</w:t>
      </w:r>
      <w:r w:rsidR="00C80DA3">
        <w:rPr>
          <w:rFonts w:ascii="Sylfaen" w:hAnsi="Sylfaen"/>
          <w:sz w:val="20"/>
          <w:szCs w:val="20"/>
          <w:lang w:val="af-ZA"/>
        </w:rPr>
        <w:t xml:space="preserve">.12.16  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0A5E67" w:rsidRPr="00D05F35">
        <w:rPr>
          <w:rFonts w:ascii="Sylfaen" w:hAnsi="Sylfaen"/>
          <w:sz w:val="20"/>
          <w:szCs w:val="20"/>
          <w:lang w:val="af-ZA"/>
        </w:rPr>
        <w:t>приобретения   газоанализаторов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6B75CE" w:rsidRPr="001C431C" w:rsidRDefault="006B75CE" w:rsidP="006B75CE">
      <w:pPr>
        <w:tabs>
          <w:tab w:val="left" w:pos="240"/>
        </w:tabs>
        <w:ind w:left="-142" w:firstLine="142"/>
        <w:rPr>
          <w:rFonts w:ascii="Sylfaen" w:hAnsi="Sylfaen"/>
          <w:b/>
          <w:i/>
          <w:sz w:val="22"/>
          <w:szCs w:val="22"/>
          <w:lang w:val="ru-RU"/>
        </w:rPr>
      </w:pPr>
      <w:r w:rsidRPr="006B75CE">
        <w:rPr>
          <w:rFonts w:ascii="Sylfaen" w:hAnsi="Sylfaen"/>
          <w:b/>
          <w:i/>
          <w:sz w:val="22"/>
          <w:szCs w:val="22"/>
          <w:lang w:val="hy-AM"/>
        </w:rPr>
        <w:t xml:space="preserve">Партии 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товар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а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 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представлены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од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>н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и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>м лотом.</w:t>
      </w:r>
    </w:p>
    <w:p w:rsidR="0093282B" w:rsidRPr="0093282B" w:rsidRDefault="0093282B" w:rsidP="0093282B">
      <w:pPr>
        <w:tabs>
          <w:tab w:val="left" w:pos="7610"/>
        </w:tabs>
        <w:rPr>
          <w:rFonts w:ascii="Sylfaen" w:hAnsi="Sylfaen"/>
          <w:b/>
          <w:i/>
          <w:lang w:val="hy-AM"/>
        </w:rPr>
      </w:pPr>
      <w:r w:rsidRPr="0093282B">
        <w:rPr>
          <w:rFonts w:ascii="Sylfaen" w:hAnsi="Sylfaen"/>
          <w:b/>
          <w:i/>
          <w:lang w:val="hy-AM"/>
        </w:rPr>
        <w:t>Tовары должны быть новыми.</w:t>
      </w:r>
    </w:p>
    <w:p w:rsidR="0093282B" w:rsidRPr="0093282B" w:rsidRDefault="0093282B" w:rsidP="0093282B">
      <w:pPr>
        <w:jc w:val="both"/>
        <w:rPr>
          <w:rFonts w:ascii="Sylfaen" w:hAnsi="Sylfaen"/>
          <w:b/>
          <w:i/>
          <w:sz w:val="20"/>
          <w:szCs w:val="20"/>
          <w:lang w:val="hy-AM"/>
        </w:rPr>
      </w:pPr>
      <w:r w:rsidRPr="0093282B">
        <w:rPr>
          <w:rFonts w:ascii="Sylfaen" w:hAnsi="Sylfaen"/>
          <w:b/>
          <w:i/>
          <w:lang w:val="af-ZA"/>
        </w:rPr>
        <w:t xml:space="preserve"> Товары должны иметь сертификат соответствия, качества или сертификат происхождения</w:t>
      </w:r>
      <w:r w:rsidRPr="0093282B">
        <w:rPr>
          <w:rFonts w:ascii="Sylfaen" w:hAnsi="Sylfaen"/>
          <w:b/>
          <w:i/>
          <w:lang w:val="hy-AM"/>
        </w:rPr>
        <w:t xml:space="preserve"> или </w:t>
      </w:r>
      <w:r w:rsidRPr="001C431C">
        <w:rPr>
          <w:rFonts w:ascii="Sylfaen" w:hAnsi="Sylfaen"/>
          <w:b/>
          <w:i/>
          <w:lang w:val="ru-RU"/>
        </w:rPr>
        <w:t xml:space="preserve">же </w:t>
      </w:r>
      <w:r w:rsidRPr="0093282B">
        <w:rPr>
          <w:rFonts w:ascii="Sylfaen" w:hAnsi="Sylfaen"/>
          <w:b/>
          <w:i/>
          <w:lang w:val="hy-AM"/>
        </w:rPr>
        <w:t>у</w:t>
      </w:r>
      <w:r w:rsidRPr="0093282B">
        <w:rPr>
          <w:rFonts w:ascii="Sylfaen" w:hAnsi="Sylfaen"/>
          <w:b/>
          <w:i/>
          <w:lang w:val="af-ZA"/>
        </w:rPr>
        <w:t>частник (в случае, если не является заводом-производителем) должен предоставить гарантийное письмо или предварительный договор от завода-изготавителя (указание цен товаров не обязательно</w:t>
      </w:r>
      <w:r w:rsidRPr="0093282B">
        <w:rPr>
          <w:rFonts w:ascii="Sylfaen" w:hAnsi="Sylfaen"/>
          <w:b/>
          <w:i/>
          <w:lang w:val="hy-AM"/>
        </w:rPr>
        <w:t>).</w:t>
      </w:r>
    </w:p>
    <w:p w:rsidR="0093282B" w:rsidRPr="001C431C" w:rsidRDefault="0093282B" w:rsidP="0093282B">
      <w:pPr>
        <w:rPr>
          <w:lang w:val="ru-RU" w:eastAsia="ru-RU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93282B" w:rsidRDefault="00C96A79" w:rsidP="0093282B">
      <w:pPr>
        <w:pStyle w:val="Heading3"/>
        <w:rPr>
          <w:rFonts w:ascii="Sylfaen" w:hAnsi="Sylfaen" w:cs="Times Armenian"/>
          <w:b/>
          <w:sz w:val="24"/>
          <w:szCs w:val="24"/>
          <w:lang w:val="af-ZA"/>
        </w:rPr>
      </w:pPr>
      <w:r w:rsidRPr="00C80DA3">
        <w:rPr>
          <w:rFonts w:ascii="Sylfaen" w:hAnsi="Sylfaen"/>
          <w:b/>
          <w:sz w:val="24"/>
          <w:szCs w:val="24"/>
          <w:lang w:val="af-ZA"/>
        </w:rPr>
        <w:t xml:space="preserve">1. </w:t>
      </w:r>
      <w:r w:rsidRPr="00C80DA3">
        <w:rPr>
          <w:rFonts w:ascii="Sylfaen" w:hAnsi="Sylfaen"/>
          <w:b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0A5E67" w:rsidRPr="00D05F35">
        <w:rPr>
          <w:rFonts w:ascii="Sylfaen" w:hAnsi="Sylfaen"/>
          <w:sz w:val="22"/>
          <w:szCs w:val="22"/>
          <w:lang w:val="hy-AM"/>
        </w:rPr>
        <w:t>газоанализаторов</w:t>
      </w:r>
      <w:r w:rsidR="000A5E67" w:rsidRPr="000A5E67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0A5E67" w:rsidRPr="00D05F35">
        <w:rPr>
          <w:rFonts w:ascii="Sylfaen" w:hAnsi="Sylfaen"/>
          <w:sz w:val="22"/>
          <w:szCs w:val="22"/>
          <w:lang w:val="hy-AM"/>
        </w:rPr>
        <w:t>газоанализаторов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C331A2" w:rsidRDefault="00D05F35" w:rsidP="00C331A2">
      <w:pPr>
        <w:tabs>
          <w:tab w:val="left" w:pos="240"/>
        </w:tabs>
        <w:ind w:left="-142" w:firstLine="142"/>
        <w:jc w:val="center"/>
        <w:rPr>
          <w:rFonts w:ascii="Sylfaen" w:hAnsi="Sylfaen"/>
          <w:b/>
          <w:i/>
          <w:szCs w:val="20"/>
          <w:lang w:val="af-ZA"/>
        </w:rPr>
      </w:pPr>
      <w:r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331A2" w:rsidRPr="00B702E7">
        <w:rPr>
          <w:rFonts w:ascii="Sylfaen" w:hAnsi="Sylfaen"/>
          <w:b/>
          <w:i/>
          <w:szCs w:val="20"/>
          <w:lang w:val="af-ZA"/>
        </w:rPr>
        <w:t>2. Требования к  праву участия участника, квалификационные критерии и порядок их оценки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3282B" w:rsidRPr="001C431C">
        <w:rPr>
          <w:rFonts w:ascii="Sylfaen" w:hAnsi="Sylfaen" w:cs="Arial Armenian"/>
          <w:sz w:val="20"/>
          <w:szCs w:val="20"/>
          <w:lang w:val="ru-RU"/>
        </w:rPr>
        <w:t xml:space="preserve">считается </w:t>
      </w:r>
      <w:r w:rsidR="00980BE2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 w:rsidRPr="001C431C">
        <w:rPr>
          <w:rFonts w:ascii="Sylfaen" w:hAnsi="Sylfaen" w:cs="Arial Armenian"/>
          <w:sz w:val="20"/>
          <w:szCs w:val="20"/>
          <w:lang w:val="ru-RU"/>
        </w:rPr>
        <w:t>а</w:t>
      </w:r>
      <w:r w:rsidR="00980BE2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 w:rsidRPr="00E316A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830F6" w:rsidRPr="0093282B">
        <w:rPr>
          <w:rFonts w:ascii="Sylfaen" w:hAnsi="Sylfaen"/>
          <w:sz w:val="20"/>
          <w:szCs w:val="22"/>
          <w:lang w:val="hy-AM"/>
        </w:rPr>
        <w:t>газоанализаторов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E316A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</w:t>
      </w:r>
      <w:r w:rsidR="0093282B" w:rsidRPr="001C431C">
        <w:rPr>
          <w:rFonts w:ascii="Sylfaen" w:hAnsi="Sylfaen" w:cs="Arial Armenian"/>
          <w:sz w:val="20"/>
          <w:szCs w:val="20"/>
          <w:lang w:val="ru-RU"/>
        </w:rPr>
        <w:t xml:space="preserve"> 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830F6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 w:rsidRPr="001C431C">
        <w:rPr>
          <w:rFonts w:ascii="Sylfaen" w:hAnsi="Sylfaen" w:cs="Arial Armenian"/>
          <w:sz w:val="20"/>
          <w:szCs w:val="20"/>
          <w:lang w:val="ru-RU"/>
        </w:rPr>
        <w:t>а</w:t>
      </w:r>
      <w:r w:rsidR="001830F6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1830F6" w:rsidRPr="0093282B">
        <w:rPr>
          <w:rFonts w:ascii="Sylfaen" w:hAnsi="Sylfaen"/>
          <w:color w:val="000000"/>
          <w:sz w:val="18"/>
          <w:szCs w:val="20"/>
          <w:shd w:val="clear" w:color="auto" w:fill="FFFFFF"/>
          <w:lang w:val="ru-RU"/>
        </w:rPr>
        <w:t>г</w:t>
      </w:r>
      <w:r w:rsidR="001830F6" w:rsidRPr="0093282B">
        <w:rPr>
          <w:rFonts w:ascii="Sylfaen" w:hAnsi="Sylfaen"/>
          <w:sz w:val="20"/>
          <w:szCs w:val="22"/>
          <w:lang w:val="hy-AM"/>
        </w:rPr>
        <w:t>азоанализаторов</w:t>
      </w:r>
      <w:r w:rsidRPr="00E316A9">
        <w:rPr>
          <w:rFonts w:ascii="Sylfaen" w:hAnsi="Sylfaen" w:cs="Arial Armenian"/>
          <w:sz w:val="20"/>
          <w:szCs w:val="20"/>
          <w:lang w:val="ru-RU"/>
        </w:rPr>
        <w:t xml:space="preserve">)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E316A9">
        <w:rPr>
          <w:rFonts w:ascii="Sylfaen" w:hAnsi="Sylfaen" w:cs="Arial Armenian"/>
          <w:sz w:val="20"/>
          <w:szCs w:val="20"/>
          <w:lang w:val="hy-AM"/>
        </w:rPr>
        <w:t>2)</w:t>
      </w:r>
      <w:r w:rsidRPr="00E316A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93282B" w:rsidRPr="001C431C">
        <w:rPr>
          <w:sz w:val="20"/>
          <w:szCs w:val="20"/>
          <w:lang w:val="ru-RU"/>
        </w:rPr>
        <w:t xml:space="preserve"> 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C80DA3" w:rsidRDefault="00C96A79" w:rsidP="008700F2">
      <w:pPr>
        <w:jc w:val="center"/>
        <w:rPr>
          <w:rFonts w:ascii="Sylfaen" w:hAnsi="Sylfaen" w:cs="Times Armenian"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lang w:val="hy-AM"/>
        </w:rPr>
        <w:t xml:space="preserve">3. </w:t>
      </w:r>
      <w:r w:rsidRPr="00C80DA3">
        <w:rPr>
          <w:rFonts w:ascii="Sylfaen" w:hAnsi="Sylfaen"/>
          <w:b/>
          <w:i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4.  </w:t>
      </w:r>
      <w:r w:rsidR="00E07701" w:rsidRPr="00C80DA3">
        <w:rPr>
          <w:rFonts w:ascii="Sylfaen" w:hAnsi="Sylfaen"/>
          <w:b/>
          <w:i/>
          <w:lang w:val="af-ZA"/>
        </w:rPr>
        <w:t xml:space="preserve">Процедура подачи </w:t>
      </w:r>
      <w:r w:rsidR="00ED3A71" w:rsidRPr="00C80DA3">
        <w:rPr>
          <w:rFonts w:ascii="Sylfaen" w:hAnsi="Sylfaen"/>
          <w:b/>
          <w:i/>
          <w:lang w:val="af-ZA"/>
        </w:rPr>
        <w:t>заяв</w:t>
      </w:r>
      <w:r w:rsidR="00551A4B" w:rsidRPr="00C80DA3">
        <w:rPr>
          <w:rFonts w:ascii="Sylfaen" w:hAnsi="Sylfaen"/>
          <w:b/>
          <w:i/>
          <w:lang w:val="af-ZA"/>
        </w:rPr>
        <w:t>ки</w:t>
      </w:r>
      <w:r w:rsidR="00E07701" w:rsidRPr="00C80DA3">
        <w:rPr>
          <w:rFonts w:ascii="Sylfaen" w:hAnsi="Sylfaen"/>
          <w:b/>
          <w:i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C80DA3" w:rsidRPr="001C431C">
        <w:rPr>
          <w:rFonts w:ascii="Sylfaen" w:hAnsi="Sylfaen" w:cs="Arial Armenian"/>
          <w:b/>
          <w:lang w:val="ru-RU" w:eastAsia="ru-RU"/>
        </w:rPr>
        <w:t>2</w:t>
      </w:r>
      <w:r w:rsidR="001C431C" w:rsidRPr="001C431C">
        <w:rPr>
          <w:rFonts w:ascii="Sylfaen" w:hAnsi="Sylfaen" w:cs="Arial Armenian"/>
          <w:b/>
          <w:lang w:val="ru-RU" w:eastAsia="ru-RU"/>
        </w:rPr>
        <w:t>3</w:t>
      </w:r>
      <w:r w:rsidR="00C80DA3" w:rsidRPr="001C431C">
        <w:rPr>
          <w:rFonts w:ascii="Sylfaen" w:hAnsi="Sylfaen" w:cs="Arial Armenian"/>
          <w:b/>
          <w:lang w:val="ru-RU" w:eastAsia="ru-RU"/>
        </w:rPr>
        <w:t xml:space="preserve"> декабря</w:t>
      </w:r>
      <w:r w:rsidR="000C7D21" w:rsidRPr="000C7D21">
        <w:rPr>
          <w:rFonts w:ascii="Sylfaen" w:hAnsi="Sylfaen" w:cs="Arial Armenian"/>
          <w:b/>
          <w:lang w:val="ru-RU" w:eastAsia="ru-RU"/>
        </w:rPr>
        <w:t xml:space="preserve"> 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>ремени</w:t>
      </w:r>
      <w:r w:rsidR="000C7D21" w:rsidRPr="000C7D21">
        <w:rPr>
          <w:rFonts w:ascii="Sylfaen" w:hAnsi="Sylfaen" w:cs="Arial Armenian"/>
          <w:lang w:val="ru-RU" w:eastAsia="ru-RU"/>
        </w:rPr>
        <w:t>,</w:t>
      </w:r>
      <w:r w:rsidR="00DF2612" w:rsidRPr="00DF2612">
        <w:rPr>
          <w:rFonts w:ascii="Sylfaen" w:hAnsi="Sylfaen" w:cs="Arial Armenian"/>
          <w:lang w:val="ru-RU" w:eastAsia="ru-RU"/>
        </w:rPr>
        <w:t xml:space="preserve">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C80DA3" w:rsidRPr="001C431C">
        <w:rPr>
          <w:rFonts w:ascii="Sylfaen" w:hAnsi="Sylfaen" w:cs="Arial Armenian"/>
          <w:lang w:val="ru-RU" w:eastAsia="ru-RU"/>
        </w:rPr>
        <w:t>Дионис Маргарян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89370B" w:rsidRPr="00D47C12" w:rsidRDefault="004315F0" w:rsidP="00D47C1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5. </w:t>
      </w:r>
      <w:r w:rsidR="0001019A" w:rsidRPr="00C80DA3">
        <w:rPr>
          <w:rFonts w:ascii="Sylfaen" w:hAnsi="Sylfaen"/>
          <w:b/>
          <w:i/>
          <w:lang w:val="af-ZA"/>
        </w:rPr>
        <w:t>Обеспечение заявки</w:t>
      </w:r>
    </w:p>
    <w:p w:rsidR="003A4C56" w:rsidRPr="00C80DA3" w:rsidRDefault="003A4C56" w:rsidP="003A4C56">
      <w:pPr>
        <w:jc w:val="center"/>
        <w:rPr>
          <w:rFonts w:ascii="Sylfaen" w:hAnsi="Sylfaen" w:cs="Sylfaen"/>
          <w:b/>
          <w:i/>
          <w:sz w:val="20"/>
          <w:szCs w:val="20"/>
          <w:lang w:val="ru-RU"/>
        </w:rPr>
      </w:pPr>
      <w:r w:rsidRPr="00C80DA3">
        <w:rPr>
          <w:rFonts w:ascii="Sylfaen" w:hAnsi="Sylfaen" w:cs="Sylfaen"/>
          <w:b/>
          <w:i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6.  </w:t>
      </w:r>
      <w:r w:rsidR="00BA55BA" w:rsidRPr="00C80DA3">
        <w:rPr>
          <w:rFonts w:ascii="Sylfaen" w:hAnsi="Sylfaen"/>
          <w:b/>
          <w:i/>
          <w:lang w:val="af-ZA"/>
        </w:rPr>
        <w:t>Вс</w:t>
      </w:r>
      <w:r w:rsidR="007B5052" w:rsidRPr="00C80DA3">
        <w:rPr>
          <w:rFonts w:ascii="Sylfaen" w:hAnsi="Sylfaen"/>
          <w:b/>
          <w:i/>
          <w:lang w:val="af-ZA"/>
        </w:rPr>
        <w:t>крытие заявки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hy-AM"/>
        </w:rPr>
      </w:pP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7. </w:t>
      </w:r>
      <w:r w:rsidR="00AC4AD8" w:rsidRPr="00C80DA3">
        <w:rPr>
          <w:rFonts w:ascii="Sylfaen" w:hAnsi="Sylfaen"/>
          <w:b/>
          <w:i/>
          <w:lang w:val="af-ZA"/>
        </w:rPr>
        <w:t xml:space="preserve">Оценка, сравнение и </w:t>
      </w:r>
      <w:r w:rsidR="002B7BA4" w:rsidRPr="00C80DA3">
        <w:rPr>
          <w:rFonts w:ascii="Sylfaen" w:hAnsi="Sylfaen"/>
          <w:b/>
          <w:i/>
          <w:lang w:val="af-ZA"/>
        </w:rPr>
        <w:t>обобщение</w:t>
      </w:r>
      <w:r w:rsidR="00AC4AD8" w:rsidRPr="00C80DA3">
        <w:rPr>
          <w:rFonts w:ascii="Sylfaen" w:hAnsi="Sylfaen"/>
          <w:b/>
          <w:i/>
          <w:lang w:val="af-ZA"/>
        </w:rPr>
        <w:t xml:space="preserve"> результатов заявок 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af-ZA"/>
        </w:rPr>
      </w:pP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lastRenderedPageBreak/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555CEF" w:rsidRPr="0086706F" w:rsidRDefault="005663B2" w:rsidP="0086706F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C80DA3" w:rsidRDefault="00C80DA3" w:rsidP="005663B2">
      <w:pPr>
        <w:jc w:val="center"/>
        <w:rPr>
          <w:rFonts w:ascii="Sylfaen" w:hAnsi="Sylfaen"/>
          <w:b/>
          <w:lang w:val="af-ZA"/>
        </w:rPr>
      </w:pPr>
    </w:p>
    <w:p w:rsidR="002A694F" w:rsidRPr="00C80DA3" w:rsidRDefault="005663B2" w:rsidP="005663B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8. </w:t>
      </w:r>
      <w:r w:rsidR="002A694F" w:rsidRPr="00C80DA3">
        <w:rPr>
          <w:rFonts w:ascii="Sylfaen" w:hAnsi="Sylfaen"/>
          <w:b/>
          <w:i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lastRenderedPageBreak/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C80DA3" w:rsidRPr="00036080" w:rsidRDefault="00C80DA3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Pr="00C80DA3" w:rsidRDefault="005663B2" w:rsidP="005663B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9. </w:t>
      </w:r>
      <w:r w:rsidR="00D00B8F" w:rsidRPr="00C80DA3">
        <w:rPr>
          <w:rFonts w:ascii="Sylfaen" w:hAnsi="Sylfaen"/>
          <w:b/>
          <w:i/>
          <w:lang w:val="af-ZA"/>
        </w:rPr>
        <w:t xml:space="preserve"> Обеспечение контракта</w:t>
      </w:r>
      <w:r w:rsidRPr="00C80DA3">
        <w:rPr>
          <w:rFonts w:ascii="Sylfaen" w:hAnsi="Sylfaen"/>
          <w:b/>
          <w:i/>
          <w:lang w:val="af-ZA"/>
        </w:rPr>
        <w:t xml:space="preserve"> </w:t>
      </w:r>
    </w:p>
    <w:p w:rsidR="006D7019" w:rsidRPr="00C80DA3" w:rsidRDefault="006D7019" w:rsidP="006D7019">
      <w:pPr>
        <w:jc w:val="center"/>
        <w:rPr>
          <w:rFonts w:ascii="Sylfaen" w:hAnsi="Sylfaen" w:cs="Sylfaen"/>
          <w:b/>
          <w:i/>
          <w:sz w:val="20"/>
          <w:szCs w:val="20"/>
          <w:lang w:val="ru-RU"/>
        </w:rPr>
      </w:pPr>
      <w:r w:rsidRPr="00C80DA3">
        <w:rPr>
          <w:rFonts w:ascii="Sylfaen" w:hAnsi="Sylfaen" w:cs="Sylfaen"/>
          <w:b/>
          <w:i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10. </w:t>
      </w:r>
      <w:r w:rsidR="00B842FF" w:rsidRPr="00C80DA3">
        <w:rPr>
          <w:rFonts w:ascii="Sylfaen" w:hAnsi="Sylfaen"/>
          <w:b/>
          <w:i/>
          <w:lang w:val="af-ZA"/>
        </w:rPr>
        <w:t xml:space="preserve"> </w:t>
      </w:r>
      <w:r w:rsidR="006D7019" w:rsidRPr="00C80DA3">
        <w:rPr>
          <w:rFonts w:ascii="Sylfaen" w:hAnsi="Sylfaen"/>
          <w:b/>
          <w:i/>
          <w:lang w:val="af-ZA"/>
        </w:rPr>
        <w:t>Объявление 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C80DA3" w:rsidRDefault="00C80DA3" w:rsidP="0059380A">
      <w:pPr>
        <w:jc w:val="center"/>
        <w:rPr>
          <w:rFonts w:ascii="Sylfaen" w:hAnsi="Sylfaen"/>
          <w:b/>
          <w:lang w:val="af-ZA"/>
        </w:rPr>
      </w:pPr>
    </w:p>
    <w:p w:rsidR="0004198B" w:rsidRPr="00C80DA3" w:rsidRDefault="0004198B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11. </w:t>
      </w:r>
      <w:r w:rsidR="0059380A" w:rsidRPr="00C80DA3">
        <w:rPr>
          <w:rFonts w:ascii="Sylfaen" w:hAnsi="Sylfaen"/>
          <w:b/>
          <w:i/>
          <w:lang w:val="af-ZA"/>
        </w:rPr>
        <w:t xml:space="preserve">Действия, связанные с </w:t>
      </w:r>
      <w:r w:rsidR="0059380A" w:rsidRPr="00C80DA3">
        <w:rPr>
          <w:rFonts w:ascii="Sylfaen" w:hAnsi="Sylfaen"/>
          <w:b/>
          <w:i/>
          <w:lang w:val="ru-RU"/>
        </w:rPr>
        <w:t>п</w:t>
      </w:r>
      <w:r w:rsidR="0059380A" w:rsidRPr="00C80DA3">
        <w:rPr>
          <w:rFonts w:ascii="Sylfaen" w:hAnsi="Sylfaen"/>
          <w:b/>
          <w:i/>
          <w:lang w:val="af-ZA"/>
        </w:rPr>
        <w:t xml:space="preserve">роцессом закупок и (или) право и </w:t>
      </w:r>
    </w:p>
    <w:p w:rsidR="0059380A" w:rsidRPr="00C80DA3" w:rsidRDefault="0059380A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процедура </w:t>
      </w:r>
      <w:r w:rsidR="0004198B" w:rsidRPr="00C80DA3">
        <w:rPr>
          <w:rFonts w:ascii="Sylfaen" w:hAnsi="Sylfaen"/>
          <w:b/>
          <w:i/>
          <w:lang w:val="af-ZA"/>
        </w:rPr>
        <w:t>обжалования участником</w:t>
      </w:r>
      <w:r w:rsidRPr="00C80DA3">
        <w:rPr>
          <w:rFonts w:ascii="Sylfaen" w:hAnsi="Sylfaen"/>
          <w:b/>
          <w:i/>
          <w:lang w:val="af-ZA"/>
        </w:rPr>
        <w:t xml:space="preserve"> приняты</w:t>
      </w:r>
      <w:r w:rsidR="0004198B" w:rsidRPr="00C80DA3">
        <w:rPr>
          <w:rFonts w:ascii="Sylfaen" w:hAnsi="Sylfaen"/>
          <w:b/>
          <w:i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555CEF" w:rsidRDefault="00555CEF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1.</w:t>
      </w:r>
      <w:r w:rsidRPr="00C80DA3">
        <w:rPr>
          <w:rFonts w:ascii="Sylfaen" w:hAnsi="Sylfaen"/>
          <w:i/>
          <w:sz w:val="20"/>
          <w:szCs w:val="20"/>
          <w:lang w:val="af-ZA"/>
        </w:rPr>
        <w:t xml:space="preserve"> </w:t>
      </w:r>
      <w:r w:rsidRPr="00C80DA3">
        <w:rPr>
          <w:rFonts w:ascii="Sylfaen" w:hAnsi="Sylfaen"/>
          <w:b/>
          <w:i/>
          <w:lang w:val="af-ZA"/>
        </w:rPr>
        <w:t>Общие положения</w:t>
      </w:r>
      <w:r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2.</w:t>
      </w:r>
      <w:r w:rsidR="00A10856"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A10856" w:rsidRPr="00C80DA3">
        <w:rPr>
          <w:rFonts w:ascii="Sylfaen" w:hAnsi="Sylfaen"/>
          <w:b/>
          <w:i/>
          <w:lang w:val="af-ZA"/>
        </w:rPr>
        <w:t xml:space="preserve">Заявка </w:t>
      </w:r>
      <w:r w:rsidRPr="00C80DA3">
        <w:rPr>
          <w:rFonts w:ascii="Sylfaen" w:hAnsi="Sylfaen"/>
          <w:b/>
          <w:i/>
          <w:lang w:val="af-ZA"/>
        </w:rPr>
        <w:t>открытого запроса предложений</w:t>
      </w:r>
      <w:r w:rsidRPr="00C80DA3">
        <w:rPr>
          <w:rFonts w:ascii="Sylfaen" w:hAnsi="Sylfaen"/>
          <w:i/>
          <w:sz w:val="20"/>
          <w:szCs w:val="20"/>
          <w:lang w:val="af-ZA"/>
        </w:rPr>
        <w:tab/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86706F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1830F6" w:rsidRPr="0086706F">
        <w:rPr>
          <w:rFonts w:ascii="Sylfaen" w:hAnsi="Sylfaen"/>
          <w:sz w:val="20"/>
          <w:szCs w:val="20"/>
          <w:lang w:val="af-ZA"/>
        </w:rPr>
        <w:t>газоанализаторов</w:t>
      </w:r>
      <w:r w:rsidR="00C46F8E" w:rsidRPr="0086706F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86706F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C80DA3" w:rsidRDefault="00B868EE" w:rsidP="00B868EE">
      <w:pPr>
        <w:jc w:val="center"/>
        <w:rPr>
          <w:rFonts w:ascii="Sylfaen" w:hAnsi="Sylfaen" w:cs="Times Armenia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>3.</w:t>
      </w:r>
      <w:r w:rsidRPr="00C80DA3">
        <w:rPr>
          <w:rFonts w:ascii="Sylfaen" w:hAnsi="Sylfaen"/>
          <w:b/>
          <w:i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D47C12" w:rsidRPr="0086706F">
        <w:rPr>
          <w:rFonts w:ascii="Sylfaen" w:hAnsi="Sylfaen"/>
          <w:sz w:val="20"/>
          <w:szCs w:val="20"/>
          <w:lang w:val="af-ZA"/>
        </w:rPr>
        <w:t>газоанализаторов</w:t>
      </w:r>
      <w:r w:rsidRPr="0086706F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86706F">
        <w:rPr>
          <w:rFonts w:ascii="Sylfaen" w:hAnsi="Sylfaen" w:cs="Arial Armenian"/>
          <w:sz w:val="20"/>
          <w:szCs w:val="20"/>
          <w:lang w:val="ru-RU"/>
        </w:rPr>
        <w:t>общая цена 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C80DA3" w:rsidRDefault="00B868EE" w:rsidP="00B868E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6B75CE" w:rsidRDefault="006B75CE" w:rsidP="00B868EE">
      <w:pPr>
        <w:jc w:val="center"/>
        <w:rPr>
          <w:rFonts w:ascii="Sylfaen" w:hAnsi="Sylfaen"/>
          <w:b/>
          <w:i/>
          <w:lang w:val="es-ES"/>
        </w:rPr>
      </w:pPr>
    </w:p>
    <w:p w:rsidR="006B75CE" w:rsidRDefault="006B75CE" w:rsidP="00B868EE">
      <w:pPr>
        <w:jc w:val="center"/>
        <w:rPr>
          <w:rFonts w:ascii="Sylfaen" w:hAnsi="Sylfaen"/>
          <w:b/>
          <w:i/>
          <w:lang w:val="es-ES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C80DA3">
        <w:rPr>
          <w:rFonts w:ascii="Sylfaen" w:hAnsi="Sylfaen"/>
          <w:b/>
          <w:i/>
          <w:lang w:val="es-ES"/>
        </w:rPr>
        <w:t xml:space="preserve">4.   </w:t>
      </w:r>
      <w:r w:rsidRPr="00C80DA3">
        <w:rPr>
          <w:rFonts w:ascii="Sylfaen" w:hAnsi="Sylfaen"/>
          <w:b/>
          <w:i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Default="00B868EE" w:rsidP="00B868EE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 xml:space="preserve">5. </w:t>
      </w:r>
      <w:r w:rsidRPr="00C80DA3">
        <w:rPr>
          <w:rFonts w:ascii="Sylfaen" w:hAnsi="Sylfaen"/>
          <w:b/>
          <w:i/>
          <w:lang w:val="af-ZA"/>
        </w:rPr>
        <w:t>Порядок подготовки заявки</w:t>
      </w:r>
    </w:p>
    <w:p w:rsidR="00C80DA3" w:rsidRPr="00C80DA3" w:rsidRDefault="00C80DA3" w:rsidP="00B868EE">
      <w:pPr>
        <w:jc w:val="center"/>
        <w:rPr>
          <w:rFonts w:ascii="Sylfaen" w:hAnsi="Sylfaen" w:cs="Sylfaen"/>
          <w:b/>
          <w:i/>
          <w:lang w:val="hy-AM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C80DA3" w:rsidRDefault="00C80DA3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415F2">
        <w:rPr>
          <w:rFonts w:ascii="Sylfaen" w:hAnsi="Sylfaen"/>
          <w:color w:val="auto"/>
          <w:sz w:val="20"/>
          <w:lang w:val="af-ZA"/>
        </w:rPr>
        <w:t>№123GArm/17_2.2_00-12</w:t>
      </w:r>
      <w:r w:rsidR="00C80DA3">
        <w:rPr>
          <w:rFonts w:ascii="Sylfaen" w:hAnsi="Sylfaen"/>
          <w:color w:val="auto"/>
          <w:sz w:val="20"/>
          <w:lang w:val="af-ZA"/>
        </w:rPr>
        <w:t xml:space="preserve">.12.16  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8415F2">
        <w:rPr>
          <w:rFonts w:ascii="Sylfaen" w:hAnsi="Sylfaen"/>
          <w:sz w:val="20"/>
          <w:lang w:val="af-ZA"/>
        </w:rPr>
        <w:t>№123GArm/17_2.2_00-12</w:t>
      </w:r>
      <w:r w:rsidR="00C80DA3">
        <w:rPr>
          <w:rFonts w:ascii="Sylfaen" w:hAnsi="Sylfaen"/>
          <w:sz w:val="20"/>
          <w:lang w:val="af-ZA"/>
        </w:rPr>
        <w:t xml:space="preserve">.12.16  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415F2">
        <w:rPr>
          <w:rFonts w:ascii="Sylfaen" w:hAnsi="Sylfaen"/>
          <w:color w:val="auto"/>
          <w:sz w:val="20"/>
          <w:lang w:val="af-ZA"/>
        </w:rPr>
        <w:t>№123GArm/17_2.2_00-12</w:t>
      </w:r>
      <w:r w:rsidR="00C80DA3">
        <w:rPr>
          <w:rFonts w:ascii="Sylfaen" w:hAnsi="Sylfaen"/>
          <w:color w:val="auto"/>
          <w:sz w:val="20"/>
          <w:lang w:val="af-ZA"/>
        </w:rPr>
        <w:t xml:space="preserve">.12.16  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415F2">
        <w:rPr>
          <w:rFonts w:ascii="Sylfaen" w:hAnsi="Sylfaen"/>
          <w:b/>
          <w:sz w:val="20"/>
          <w:lang w:val="af-ZA"/>
        </w:rPr>
        <w:t>№123GArm/17_2.2_00-12</w:t>
      </w:r>
      <w:r w:rsidR="00C80DA3">
        <w:rPr>
          <w:rFonts w:ascii="Sylfaen" w:hAnsi="Sylfaen"/>
          <w:b/>
          <w:sz w:val="20"/>
          <w:lang w:val="af-ZA"/>
        </w:rPr>
        <w:t xml:space="preserve">.12.16  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415F2">
        <w:rPr>
          <w:rFonts w:ascii="Sylfaen" w:hAnsi="Sylfaen"/>
          <w:b/>
          <w:sz w:val="20"/>
          <w:lang w:val="af-ZA"/>
        </w:rPr>
        <w:t>№123GArm/17_2.2_00-12</w:t>
      </w:r>
      <w:r w:rsidR="00C80DA3">
        <w:rPr>
          <w:rFonts w:ascii="Sylfaen" w:hAnsi="Sylfaen"/>
          <w:b/>
          <w:sz w:val="20"/>
          <w:lang w:val="af-ZA"/>
        </w:rPr>
        <w:t xml:space="preserve">.12.16  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DC16D8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DC16D8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CF5C77" w:rsidRDefault="00CF5C77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415F2">
        <w:rPr>
          <w:rFonts w:ascii="Sylfaen" w:hAnsi="Sylfaen"/>
          <w:color w:val="auto"/>
          <w:sz w:val="20"/>
          <w:lang w:val="af-ZA"/>
        </w:rPr>
        <w:t>№123GArm/17_2.2_00-12</w:t>
      </w:r>
      <w:r w:rsidR="00C80DA3">
        <w:rPr>
          <w:rFonts w:ascii="Sylfaen" w:hAnsi="Sylfaen"/>
          <w:color w:val="auto"/>
          <w:sz w:val="20"/>
          <w:lang w:val="af-ZA"/>
        </w:rPr>
        <w:t xml:space="preserve">.12.16  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="008415F2">
        <w:rPr>
          <w:rFonts w:ascii="Sylfaen" w:hAnsi="Sylfaen"/>
          <w:sz w:val="16"/>
          <w:szCs w:val="16"/>
          <w:lang w:val="af-ZA"/>
        </w:rPr>
        <w:t>№123GArm/17_2.2_00-12</w:t>
      </w:r>
      <w:r w:rsidR="00C80DA3">
        <w:rPr>
          <w:rFonts w:ascii="Sylfaen" w:hAnsi="Sylfaen"/>
          <w:sz w:val="16"/>
          <w:szCs w:val="16"/>
          <w:lang w:val="af-ZA"/>
        </w:rPr>
        <w:t xml:space="preserve">.12.16  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C80DA3">
        <w:rPr>
          <w:rFonts w:ascii="Sylfaen" w:hAnsi="Sylfaen" w:cs="Sylfaen"/>
          <w:sz w:val="16"/>
          <w:szCs w:val="16"/>
          <w:lang w:val="ru-RU"/>
        </w:rPr>
        <w:t>№123GArm/17</w:t>
      </w:r>
      <w:r w:rsidR="00EB0F2D">
        <w:rPr>
          <w:rFonts w:ascii="Sylfaen" w:hAnsi="Sylfaen" w:cs="Sylfaen"/>
          <w:sz w:val="16"/>
          <w:szCs w:val="16"/>
          <w:lang w:val="ru-RU"/>
        </w:rPr>
        <w:t>_2.2_00-08.12.16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tbl>
      <w:tblPr>
        <w:tblW w:w="92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97"/>
        <w:gridCol w:w="2610"/>
        <w:gridCol w:w="1440"/>
        <w:gridCol w:w="1565"/>
        <w:gridCol w:w="2404"/>
      </w:tblGrid>
      <w:tr w:rsidR="00CF5C77" w:rsidRPr="001C431C" w:rsidTr="00CF5C77">
        <w:trPr>
          <w:cantSplit/>
          <w:trHeight w:val="916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80DA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ы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е номера лотов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CF5C77" w:rsidRPr="003D479F" w:rsidRDefault="00CF5C77" w:rsidP="0086706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/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Pr="003D479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3D479F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CF5C77" w:rsidRPr="003D479F" w:rsidRDefault="00CF5C77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</w:p>
        </w:tc>
      </w:tr>
      <w:tr w:rsidR="00CF5C77" w:rsidRPr="003D479F" w:rsidTr="00CF5C77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CF5C77" w:rsidRPr="001C431C" w:rsidTr="00CF5C77">
        <w:trPr>
          <w:trHeight w:val="126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0839F7" w:rsidRDefault="00CF5C77" w:rsidP="000839F7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Приобретение </w:t>
            </w:r>
            <w:r w:rsidRPr="001830F6">
              <w:rPr>
                <w:rFonts w:ascii="Sylfaen" w:hAnsi="Sylfaen"/>
                <w:b/>
                <w:sz w:val="20"/>
                <w:szCs w:val="20"/>
                <w:lang w:val="af-ZA"/>
              </w:rPr>
              <w:t>газоанализаторов</w:t>
            </w:r>
            <w:r w:rsidRPr="008B182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2C363E">
              <w:rPr>
                <w:rFonts w:ascii="Sylfaen" w:hAnsi="Sylfaen" w:cs="Sylfaen"/>
                <w:b/>
                <w:color w:val="000000"/>
                <w:sz w:val="20"/>
                <w:szCs w:val="20"/>
                <w:lang w:val="hy-AM"/>
              </w:rPr>
              <w:t xml:space="preserve">«Фармек» </w:t>
            </w:r>
            <w:r w:rsidRPr="000839F7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>или эквивалентный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</w:t>
      </w:r>
      <w:r w:rsidR="00D47C12">
        <w:rPr>
          <w:rFonts w:ascii="Sylfaen" w:hAnsi="Sylfaen"/>
          <w:bCs/>
          <w:sz w:val="16"/>
          <w:szCs w:val="16"/>
          <w:lang w:val="ru-RU"/>
        </w:rPr>
        <w:t xml:space="preserve">вляется на условиях поставки </w:t>
      </w:r>
      <w:r w:rsidR="00D47C12">
        <w:rPr>
          <w:rFonts w:ascii="Sylfaen" w:hAnsi="Sylfaen"/>
          <w:bCs/>
          <w:sz w:val="16"/>
          <w:szCs w:val="16"/>
        </w:rPr>
        <w:t>CPT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="00D47C12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.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tbl>
      <w:tblPr>
        <w:tblW w:w="8179" w:type="dxa"/>
        <w:jc w:val="center"/>
        <w:tblInd w:w="1293" w:type="dxa"/>
        <w:tblLayout w:type="fixed"/>
        <w:tblLook w:val="04A0"/>
      </w:tblPr>
      <w:tblGrid>
        <w:gridCol w:w="666"/>
        <w:gridCol w:w="2126"/>
        <w:gridCol w:w="1134"/>
        <w:gridCol w:w="1985"/>
        <w:gridCol w:w="2268"/>
      </w:tblGrid>
      <w:tr w:rsidR="00F70D12" w:rsidRPr="00A115F3" w:rsidTr="00EB0F2D">
        <w:trPr>
          <w:trHeight w:val="621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D12" w:rsidRPr="00A115F3" w:rsidRDefault="00F70D12" w:rsidP="002B4F4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12" w:rsidRPr="00A115F3" w:rsidRDefault="00F70D12" w:rsidP="002B4F4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</w:tcPr>
          <w:p w:rsidR="00F70D12" w:rsidRDefault="00F70D12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  <w:p w:rsidR="00F70D12" w:rsidRPr="00C6129F" w:rsidRDefault="00F70D12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C6129F">
              <w:rPr>
                <w:rFonts w:ascii="Sylfaen" w:hAnsi="Sylfaen" w:cs="Calibri"/>
                <w:b/>
                <w:bCs/>
                <w:sz w:val="16"/>
                <w:szCs w:val="16"/>
              </w:rPr>
              <w:t>Количество</w:t>
            </w:r>
          </w:p>
          <w:p w:rsidR="00F70D12" w:rsidRPr="00A115F3" w:rsidRDefault="00F70D12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C6129F">
              <w:rPr>
                <w:rFonts w:ascii="Sylfaen" w:hAnsi="Sylfaen" w:cs="Calibri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hideMark/>
          </w:tcPr>
          <w:p w:rsidR="00F70D12" w:rsidRDefault="00F70D12" w:rsidP="00C6129F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F70D12" w:rsidRPr="00C6129F" w:rsidRDefault="00F70D12" w:rsidP="00C6129F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F70D12" w:rsidRPr="00D953B3" w:rsidRDefault="00F70D12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C00000"/>
              <w:right w:val="single" w:sz="4" w:space="0" w:color="auto"/>
            </w:tcBorders>
          </w:tcPr>
          <w:p w:rsidR="00F70D12" w:rsidRDefault="00F70D12" w:rsidP="00D953B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F70D12" w:rsidRPr="00C6129F" w:rsidRDefault="00F70D12" w:rsidP="00D953B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F70D12" w:rsidRPr="00CB18D4" w:rsidRDefault="00F70D12" w:rsidP="00D953B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(Валюта)</w:t>
            </w:r>
          </w:p>
        </w:tc>
      </w:tr>
      <w:tr w:rsidR="00F70D12" w:rsidRPr="00A115F3" w:rsidTr="00EB0F2D">
        <w:trPr>
          <w:trHeight w:val="655"/>
          <w:jc w:val="center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70D12" w:rsidRPr="00A115F3" w:rsidRDefault="00F70D12" w:rsidP="00C6129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70D12" w:rsidRPr="00880412" w:rsidRDefault="00F70D12" w:rsidP="00EB0F2D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Газоанализатор ФП-</w:t>
            </w:r>
            <w:r w:rsidR="00EB0F2D">
              <w:rPr>
                <w:rFonts w:ascii="Sylfaen" w:hAnsi="Sylfaen" w:cs="Sylfaen"/>
                <w:color w:val="000000"/>
                <w:sz w:val="16"/>
                <w:szCs w:val="16"/>
              </w:rPr>
              <w:t>22 АРТ. 023005 или эквивалентный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EF3"/>
            <w:vAlign w:val="center"/>
          </w:tcPr>
          <w:p w:rsidR="00F70D12" w:rsidRPr="00880412" w:rsidRDefault="00EB0F2D" w:rsidP="001C499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70D12" w:rsidRPr="00A115F3" w:rsidRDefault="00F70D12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</w:tcPr>
          <w:p w:rsidR="00F70D12" w:rsidRPr="00A115F3" w:rsidRDefault="00F70D12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F70D12" w:rsidRPr="00A115F3" w:rsidTr="00EB0F2D">
        <w:trPr>
          <w:trHeight w:val="984"/>
          <w:jc w:val="center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70D12" w:rsidRPr="00A115F3" w:rsidRDefault="00F70D12" w:rsidP="00C6129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70D12" w:rsidRDefault="00EB0F2D" w:rsidP="00EB0F2D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Штанга наземного применения АРТ. 23113</w:t>
            </w:r>
          </w:p>
          <w:p w:rsidR="00EB0F2D" w:rsidRPr="00911BA4" w:rsidRDefault="00EB0F2D" w:rsidP="00EB0F2D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или эквивалентный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F70D12" w:rsidRPr="00880412" w:rsidRDefault="00EB0F2D" w:rsidP="001C499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70D12" w:rsidRPr="00A115F3" w:rsidRDefault="00F70D12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F70D12" w:rsidRPr="00A115F3" w:rsidRDefault="00F70D12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F70D12" w:rsidRPr="00A115F3" w:rsidTr="00EB0F2D">
        <w:trPr>
          <w:trHeight w:val="842"/>
          <w:jc w:val="center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70D12" w:rsidRPr="00A115F3" w:rsidRDefault="00F70D12" w:rsidP="00C6129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70D12" w:rsidRDefault="00EB0F2D" w:rsidP="00EB0F2D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Штанга для подземных газопроводов (колокол заборный) АРТ. 23128</w:t>
            </w:r>
          </w:p>
          <w:p w:rsidR="00EB0F2D" w:rsidRPr="00911BA4" w:rsidRDefault="00EB0F2D" w:rsidP="00EB0F2D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или эквивалентный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F70D12" w:rsidRPr="00880412" w:rsidRDefault="00EB0F2D" w:rsidP="001C499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70D12" w:rsidRPr="00A115F3" w:rsidRDefault="00F70D12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F70D12" w:rsidRPr="00A115F3" w:rsidRDefault="00F70D12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</w:tbl>
    <w:p w:rsidR="007F3F2D" w:rsidRPr="00C119B2" w:rsidRDefault="007F3F2D" w:rsidP="007F3F2D">
      <w:pPr>
        <w:jc w:val="both"/>
        <w:rPr>
          <w:rFonts w:ascii="Sylfaen" w:hAnsi="Sylfaen"/>
          <w:sz w:val="16"/>
          <w:szCs w:val="16"/>
          <w:lang w:val="ru-RU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403F1D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  <w:sectPr w:rsidR="002C082B" w:rsidRPr="00403F1D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</w:t>
      </w:r>
    </w:p>
    <w:p w:rsidR="00534460" w:rsidRDefault="00534460" w:rsidP="0053446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34460" w:rsidRPr="00534460" w:rsidRDefault="00534460" w:rsidP="0053446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415F2">
        <w:rPr>
          <w:rFonts w:ascii="Sylfaen" w:hAnsi="Sylfaen"/>
          <w:sz w:val="16"/>
          <w:szCs w:val="16"/>
          <w:lang w:val="af-ZA"/>
        </w:rPr>
        <w:t>№123GArm/17_2.2_00-12</w:t>
      </w:r>
      <w:r w:rsidR="00C80DA3">
        <w:rPr>
          <w:rFonts w:ascii="Sylfaen" w:hAnsi="Sylfaen"/>
          <w:sz w:val="16"/>
          <w:szCs w:val="16"/>
          <w:lang w:val="af-ZA"/>
        </w:rPr>
        <w:t xml:space="preserve">.12.16   </w:t>
      </w:r>
    </w:p>
    <w:p w:rsidR="00386554" w:rsidRDefault="00EB0F2D" w:rsidP="00386554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ru-RU"/>
        </w:rPr>
        <w:t>Техническ</w:t>
      </w:r>
      <w:r>
        <w:rPr>
          <w:rFonts w:ascii="Sylfaen" w:hAnsi="Sylfaen"/>
          <w:b/>
        </w:rPr>
        <w:t>ая</w:t>
      </w:r>
      <w:r w:rsidR="00386554" w:rsidRPr="00386554">
        <w:rPr>
          <w:rFonts w:ascii="Sylfaen" w:hAnsi="Sylfaen"/>
          <w:b/>
          <w:lang w:val="ru-RU"/>
        </w:rPr>
        <w:t xml:space="preserve"> </w:t>
      </w:r>
      <w:r w:rsidR="00A13096">
        <w:rPr>
          <w:rFonts w:ascii="Sylfaen" w:hAnsi="Sylfaen"/>
          <w:b/>
        </w:rPr>
        <w:t>характ</w:t>
      </w:r>
      <w:r>
        <w:rPr>
          <w:rFonts w:ascii="Sylfaen" w:hAnsi="Sylfaen"/>
          <w:b/>
        </w:rPr>
        <w:t>еристика</w:t>
      </w:r>
    </w:p>
    <w:p w:rsidR="00EB0F2D" w:rsidRDefault="00EB0F2D" w:rsidP="00386554">
      <w:pPr>
        <w:jc w:val="center"/>
        <w:rPr>
          <w:rFonts w:ascii="Sylfaen" w:hAnsi="Sylfaen"/>
          <w:b/>
        </w:rPr>
      </w:pPr>
    </w:p>
    <w:tbl>
      <w:tblPr>
        <w:tblW w:w="10567" w:type="dxa"/>
        <w:jc w:val="center"/>
        <w:tblInd w:w="-1756" w:type="dxa"/>
        <w:tblLayout w:type="fixed"/>
        <w:tblLook w:val="04A0"/>
      </w:tblPr>
      <w:tblGrid>
        <w:gridCol w:w="577"/>
        <w:gridCol w:w="3330"/>
        <w:gridCol w:w="1170"/>
        <w:gridCol w:w="5490"/>
      </w:tblGrid>
      <w:tr w:rsidR="00EB0F2D" w:rsidRPr="00A115F3" w:rsidTr="00D1273A">
        <w:trPr>
          <w:trHeight w:val="621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F2D" w:rsidRPr="00A115F3" w:rsidRDefault="00EB0F2D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П/П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F2D" w:rsidRPr="00A115F3" w:rsidRDefault="00EB0F2D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</w:tcPr>
          <w:p w:rsidR="00EB0F2D" w:rsidRDefault="00EB0F2D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  <w:p w:rsidR="00EB0F2D" w:rsidRPr="00C6129F" w:rsidRDefault="00EB0F2D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C6129F">
              <w:rPr>
                <w:rFonts w:ascii="Sylfaen" w:hAnsi="Sylfaen" w:cs="Calibri"/>
                <w:b/>
                <w:bCs/>
                <w:sz w:val="16"/>
                <w:szCs w:val="16"/>
              </w:rPr>
              <w:t>Количество</w:t>
            </w:r>
          </w:p>
          <w:p w:rsidR="00EB0F2D" w:rsidRPr="00A115F3" w:rsidRDefault="00EB0F2D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C6129F">
              <w:rPr>
                <w:rFonts w:ascii="Sylfaen" w:hAnsi="Sylfaen" w:cs="Calibri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hideMark/>
          </w:tcPr>
          <w:p w:rsidR="00EB0F2D" w:rsidRPr="00D953B3" w:rsidRDefault="00EB0F2D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Назначение</w:t>
            </w:r>
          </w:p>
        </w:tc>
      </w:tr>
      <w:tr w:rsidR="00EB0F2D" w:rsidRPr="00A115F3" w:rsidTr="00D1273A">
        <w:trPr>
          <w:trHeight w:val="655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B0F2D" w:rsidRPr="00A115F3" w:rsidRDefault="00EB0F2D" w:rsidP="00CF5C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B0F2D" w:rsidRPr="00880412" w:rsidRDefault="00EB0F2D" w:rsidP="00CF5C77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Газоанализатор ФП-22 АРТ. 023005 или эквивалентный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EF3"/>
            <w:vAlign w:val="center"/>
          </w:tcPr>
          <w:p w:rsidR="00EB0F2D" w:rsidRPr="00880412" w:rsidRDefault="00EB0F2D" w:rsidP="00CF5C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B0F2D" w:rsidRPr="00A115F3" w:rsidRDefault="00EB0F2D" w:rsidP="00CF5C7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bCs/>
                <w:color w:val="000000"/>
                <w:sz w:val="16"/>
                <w:szCs w:val="18"/>
              </w:rPr>
              <w:t>измерение объемной доли газа</w:t>
            </w:r>
          </w:p>
        </w:tc>
      </w:tr>
      <w:tr w:rsidR="00EB0F2D" w:rsidRPr="001C431C" w:rsidTr="00D1273A">
        <w:trPr>
          <w:trHeight w:val="984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B0F2D" w:rsidRPr="00A115F3" w:rsidRDefault="00EB0F2D" w:rsidP="00CF5C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B0F2D" w:rsidRDefault="00EB0F2D" w:rsidP="00CF5C77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Штанга наземного применения АРТ. 23113</w:t>
            </w:r>
          </w:p>
          <w:p w:rsidR="00EB0F2D" w:rsidRPr="00911BA4" w:rsidRDefault="00EB0F2D" w:rsidP="00CF5C77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или эквивалентный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EB0F2D" w:rsidRPr="00880412" w:rsidRDefault="00EB0F2D" w:rsidP="00CF5C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B0F2D" w:rsidRPr="001C431C" w:rsidRDefault="00EB0F2D" w:rsidP="00CF5C77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1C431C">
              <w:rPr>
                <w:rFonts w:ascii="Sylfaen" w:hAnsi="Sylfaen" w:cs="Calibri"/>
                <w:bCs/>
                <w:color w:val="000000"/>
                <w:sz w:val="16"/>
                <w:szCs w:val="18"/>
                <w:lang w:val="ru-RU"/>
              </w:rPr>
              <w:t>индикатор утечки(обнаружение утечек) метана (</w:t>
            </w:r>
            <w:r>
              <w:rPr>
                <w:rFonts w:ascii="Sylfaen" w:hAnsi="Sylfaen" w:cs="Calibri"/>
                <w:bCs/>
                <w:color w:val="000000"/>
                <w:sz w:val="16"/>
                <w:szCs w:val="18"/>
              </w:rPr>
              <w:t>CH</w:t>
            </w:r>
            <w:r w:rsidRPr="001C431C">
              <w:rPr>
                <w:rFonts w:ascii="Sylfaen" w:hAnsi="Sylfaen" w:cs="Calibri"/>
                <w:bCs/>
                <w:color w:val="000000"/>
                <w:sz w:val="16"/>
                <w:szCs w:val="18"/>
                <w:vertAlign w:val="subscript"/>
                <w:lang w:val="ru-RU"/>
              </w:rPr>
              <w:t>4</w:t>
            </w:r>
            <w:r w:rsidRPr="001C431C">
              <w:rPr>
                <w:rFonts w:ascii="Sylfaen" w:hAnsi="Sylfaen" w:cs="Calibri"/>
                <w:bCs/>
                <w:color w:val="000000"/>
                <w:sz w:val="16"/>
                <w:szCs w:val="18"/>
                <w:lang w:val="ru-RU"/>
              </w:rPr>
              <w:t>), пропана (</w:t>
            </w:r>
            <w:r>
              <w:rPr>
                <w:rFonts w:ascii="Sylfaen" w:hAnsi="Sylfaen" w:cs="Calibri"/>
                <w:bCs/>
                <w:color w:val="000000"/>
                <w:sz w:val="16"/>
                <w:szCs w:val="18"/>
              </w:rPr>
              <w:t>C</w:t>
            </w:r>
            <w:r w:rsidRPr="001C431C">
              <w:rPr>
                <w:rFonts w:ascii="Sylfaen" w:hAnsi="Sylfaen" w:cs="Calibri"/>
                <w:bCs/>
                <w:color w:val="000000"/>
                <w:sz w:val="16"/>
                <w:szCs w:val="18"/>
                <w:vertAlign w:val="subscript"/>
                <w:lang w:val="ru-RU"/>
              </w:rPr>
              <w:t>3</w:t>
            </w:r>
            <w:r>
              <w:rPr>
                <w:rFonts w:ascii="Sylfaen" w:hAnsi="Sylfaen" w:cs="Calibri"/>
                <w:bCs/>
                <w:color w:val="000000"/>
                <w:sz w:val="16"/>
                <w:szCs w:val="18"/>
              </w:rPr>
              <w:t>H</w:t>
            </w:r>
            <w:r w:rsidRPr="001C431C">
              <w:rPr>
                <w:rFonts w:ascii="Sylfaen" w:hAnsi="Sylfaen" w:cs="Calibri"/>
                <w:bCs/>
                <w:color w:val="000000"/>
                <w:sz w:val="16"/>
                <w:szCs w:val="18"/>
                <w:vertAlign w:val="subscript"/>
                <w:lang w:val="ru-RU"/>
              </w:rPr>
              <w:t xml:space="preserve">8) </w:t>
            </w:r>
            <w:r w:rsidRPr="001C431C">
              <w:rPr>
                <w:rFonts w:ascii="Sylfaen" w:hAnsi="Sylfaen" w:cs="Calibri"/>
                <w:bCs/>
                <w:color w:val="000000"/>
                <w:sz w:val="16"/>
                <w:szCs w:val="18"/>
                <w:lang w:val="ru-RU"/>
              </w:rPr>
              <w:t>или водорода (</w:t>
            </w:r>
            <w:r>
              <w:rPr>
                <w:rFonts w:ascii="Sylfaen" w:hAnsi="Sylfaen" w:cs="Calibri"/>
                <w:bCs/>
                <w:color w:val="000000"/>
                <w:sz w:val="16"/>
                <w:szCs w:val="18"/>
              </w:rPr>
              <w:t>H</w:t>
            </w:r>
            <w:r w:rsidRPr="001C431C">
              <w:rPr>
                <w:rFonts w:ascii="Sylfaen" w:hAnsi="Sylfaen" w:cs="Calibri"/>
                <w:bCs/>
                <w:color w:val="000000"/>
                <w:sz w:val="16"/>
                <w:szCs w:val="18"/>
                <w:vertAlign w:val="subscript"/>
                <w:lang w:val="ru-RU"/>
              </w:rPr>
              <w:t>2</w:t>
            </w:r>
            <w:r w:rsidRPr="001C431C">
              <w:rPr>
                <w:rFonts w:ascii="Sylfaen" w:hAnsi="Sylfaen" w:cs="Calibri"/>
                <w:bCs/>
                <w:color w:val="000000"/>
                <w:sz w:val="16"/>
                <w:szCs w:val="18"/>
                <w:lang w:val="ru-RU"/>
              </w:rPr>
              <w:t>) в воздушной атмосфере и выдачи световой и звуковой сигнализации при превышении установленных пороговых значений объемной доли газов</w:t>
            </w:r>
          </w:p>
        </w:tc>
      </w:tr>
      <w:tr w:rsidR="00EB0F2D" w:rsidRPr="001C431C" w:rsidTr="00D1273A">
        <w:trPr>
          <w:trHeight w:val="842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B0F2D" w:rsidRPr="00A115F3" w:rsidRDefault="00EB0F2D" w:rsidP="00CF5C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B0F2D" w:rsidRDefault="00EB0F2D" w:rsidP="00CF5C77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Штанга для подземных газопроводов (колокол заборный) АРТ. 23128</w:t>
            </w:r>
          </w:p>
          <w:p w:rsidR="00EB0F2D" w:rsidRPr="00911BA4" w:rsidRDefault="00EB0F2D" w:rsidP="00CF5C77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или эквивалентный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EB0F2D" w:rsidRPr="00880412" w:rsidRDefault="00EB0F2D" w:rsidP="00CF5C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5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B0F2D" w:rsidRPr="001C431C" w:rsidRDefault="00D1273A" w:rsidP="00CF5C77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1C431C">
              <w:rPr>
                <w:rFonts w:ascii="Sylfaen" w:hAnsi="Sylfaen" w:cs="Calibri"/>
                <w:bCs/>
                <w:color w:val="000000"/>
                <w:sz w:val="16"/>
                <w:szCs w:val="18"/>
                <w:lang w:val="ru-RU"/>
              </w:rPr>
              <w:t>комбинированный (индикатор утечки и измерения)</w:t>
            </w:r>
          </w:p>
        </w:tc>
      </w:tr>
    </w:tbl>
    <w:p w:rsidR="006B75CE" w:rsidRPr="001C431C" w:rsidRDefault="006B75CE" w:rsidP="006B75CE">
      <w:pPr>
        <w:tabs>
          <w:tab w:val="left" w:pos="7610"/>
        </w:tabs>
        <w:rPr>
          <w:rFonts w:ascii="Sylfaen" w:hAnsi="Sylfaen"/>
          <w:b/>
          <w:sz w:val="22"/>
          <w:szCs w:val="22"/>
          <w:lang w:val="ru-RU"/>
        </w:rPr>
      </w:pPr>
    </w:p>
    <w:p w:rsidR="006B75CE" w:rsidRPr="00E1565F" w:rsidRDefault="006B75CE" w:rsidP="006B75CE">
      <w:pPr>
        <w:tabs>
          <w:tab w:val="left" w:pos="7610"/>
        </w:tabs>
        <w:rPr>
          <w:rFonts w:ascii="Sylfaen" w:hAnsi="Sylfaen"/>
          <w:b/>
          <w:lang w:val="hy-AM"/>
        </w:rPr>
      </w:pPr>
      <w:r w:rsidRPr="001C431C">
        <w:rPr>
          <w:rFonts w:ascii="Sylfaen" w:hAnsi="Sylfaen"/>
          <w:b/>
          <w:sz w:val="22"/>
          <w:szCs w:val="22"/>
          <w:lang w:val="ru-RU"/>
        </w:rPr>
        <w:t xml:space="preserve">             </w:t>
      </w:r>
      <w:r w:rsidRPr="00E1565F">
        <w:rPr>
          <w:rFonts w:ascii="Sylfaen" w:hAnsi="Sylfaen"/>
          <w:b/>
          <w:lang w:val="hy-AM"/>
        </w:rPr>
        <w:t>Tовары должны быть новыми</w:t>
      </w:r>
      <w:r>
        <w:rPr>
          <w:rFonts w:ascii="Sylfaen" w:hAnsi="Sylfaen"/>
          <w:b/>
          <w:lang w:val="hy-AM"/>
        </w:rPr>
        <w:t>.</w:t>
      </w:r>
    </w:p>
    <w:p w:rsidR="006B75CE" w:rsidRPr="00B77D54" w:rsidRDefault="006B75CE" w:rsidP="006B75CE">
      <w:pPr>
        <w:ind w:left="720"/>
        <w:jc w:val="both"/>
        <w:rPr>
          <w:rFonts w:ascii="Sylfaen" w:hAnsi="Sylfaen"/>
          <w:b/>
          <w:sz w:val="20"/>
          <w:szCs w:val="20"/>
          <w:lang w:val="hy-AM"/>
        </w:rPr>
      </w:pPr>
      <w:r w:rsidRPr="00820CB3">
        <w:rPr>
          <w:rFonts w:ascii="Sylfaen" w:hAnsi="Sylfaen"/>
          <w:b/>
          <w:lang w:val="af-ZA"/>
        </w:rPr>
        <w:t>Товары должны иметь сертификат соответствия, качества или</w:t>
      </w:r>
      <w:r>
        <w:rPr>
          <w:rFonts w:ascii="Sylfaen" w:hAnsi="Sylfaen"/>
          <w:b/>
          <w:lang w:val="af-ZA"/>
        </w:rPr>
        <w:t xml:space="preserve"> сертификат происхождения</w:t>
      </w:r>
      <w:r>
        <w:rPr>
          <w:rFonts w:ascii="Sylfaen" w:hAnsi="Sylfaen"/>
          <w:b/>
          <w:lang w:val="hy-AM"/>
        </w:rPr>
        <w:t xml:space="preserve"> или у</w:t>
      </w:r>
      <w:r w:rsidRPr="00ED1925">
        <w:rPr>
          <w:rFonts w:ascii="Sylfaen" w:hAnsi="Sylfaen"/>
          <w:b/>
          <w:lang w:val="af-ZA"/>
        </w:rPr>
        <w:t xml:space="preserve">частник </w:t>
      </w:r>
      <w:r>
        <w:rPr>
          <w:rFonts w:ascii="Sylfaen" w:hAnsi="Sylfaen"/>
          <w:b/>
          <w:lang w:val="af-ZA"/>
        </w:rPr>
        <w:t xml:space="preserve">(в случае, если не является                    заводом-производителем) </w:t>
      </w:r>
      <w:r w:rsidRPr="00ED1925">
        <w:rPr>
          <w:rFonts w:ascii="Sylfaen" w:hAnsi="Sylfaen"/>
          <w:b/>
          <w:lang w:val="af-ZA"/>
        </w:rPr>
        <w:t>должен предоставить гарантийное письмо или пр</w:t>
      </w:r>
      <w:r>
        <w:rPr>
          <w:rFonts w:ascii="Sylfaen" w:hAnsi="Sylfaen"/>
          <w:b/>
          <w:lang w:val="af-ZA"/>
        </w:rPr>
        <w:t>едварительный договор от завода-</w:t>
      </w:r>
      <w:r w:rsidRPr="00ED1925">
        <w:rPr>
          <w:rFonts w:ascii="Sylfaen" w:hAnsi="Sylfaen"/>
          <w:b/>
          <w:lang w:val="af-ZA"/>
        </w:rPr>
        <w:t>изготавителя (указание цен товаров не обязател</w:t>
      </w:r>
      <w:r>
        <w:rPr>
          <w:rFonts w:ascii="Sylfaen" w:hAnsi="Sylfaen"/>
          <w:b/>
          <w:lang w:val="af-ZA"/>
        </w:rPr>
        <w:t>ь</w:t>
      </w:r>
      <w:r w:rsidRPr="00ED1925">
        <w:rPr>
          <w:rFonts w:ascii="Sylfaen" w:hAnsi="Sylfaen"/>
          <w:b/>
          <w:lang w:val="af-ZA"/>
        </w:rPr>
        <w:t>н</w:t>
      </w:r>
      <w:r>
        <w:rPr>
          <w:rFonts w:ascii="Sylfaen" w:hAnsi="Sylfaen"/>
          <w:b/>
          <w:lang w:val="af-ZA"/>
        </w:rPr>
        <w:t>о</w:t>
      </w:r>
      <w:r>
        <w:rPr>
          <w:rFonts w:ascii="Sylfaen" w:hAnsi="Sylfaen"/>
          <w:b/>
          <w:lang w:val="hy-AM"/>
        </w:rPr>
        <w:t>).</w:t>
      </w:r>
    </w:p>
    <w:p w:rsidR="006B75CE" w:rsidRPr="001C431C" w:rsidRDefault="006B75CE" w:rsidP="006B75CE">
      <w:pPr>
        <w:rPr>
          <w:lang w:val="ru-RU" w:eastAsia="ru-RU"/>
        </w:rPr>
      </w:pPr>
    </w:p>
    <w:p w:rsidR="00386554" w:rsidRPr="00F71F3A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107B80" w:rsidRDefault="00386554" w:rsidP="00107B80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="00EA1CB0"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86554" w:rsidRPr="00C119B2" w:rsidRDefault="00386554" w:rsidP="00386554">
      <w:pPr>
        <w:jc w:val="right"/>
        <w:rPr>
          <w:rFonts w:ascii="Sylfaen" w:hAnsi="Sylfaen"/>
          <w:sz w:val="16"/>
          <w:szCs w:val="16"/>
          <w:lang w:val="hy-AM"/>
        </w:rPr>
      </w:pP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7C4CB5" w:rsidRDefault="00386554" w:rsidP="007C4CB5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  <w:sectPr w:rsidR="002C082B" w:rsidRPr="007C4CB5" w:rsidSect="002C082B">
          <w:pgSz w:w="16838" w:h="11906" w:orient="landscape" w:code="9"/>
          <w:pgMar w:top="1440" w:right="357" w:bottom="658" w:left="181" w:header="567" w:footer="567" w:gutter="0"/>
          <w:cols w:space="720"/>
        </w:sect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415F2">
        <w:rPr>
          <w:rFonts w:ascii="Sylfaen" w:hAnsi="Sylfaen"/>
          <w:sz w:val="16"/>
          <w:szCs w:val="16"/>
          <w:lang w:val="af-ZA"/>
        </w:rPr>
        <w:t>№123GArm/17_2.2_00-12</w:t>
      </w:r>
      <w:r w:rsidR="00C80DA3">
        <w:rPr>
          <w:rFonts w:ascii="Sylfaen" w:hAnsi="Sylfaen"/>
          <w:sz w:val="16"/>
          <w:szCs w:val="16"/>
          <w:lang w:val="af-ZA"/>
        </w:rPr>
        <w:t xml:space="preserve">.12.16  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Pr="00EB0F2D" w:rsidRDefault="007C4CB5" w:rsidP="007C4CB5">
      <w:pPr>
        <w:jc w:val="both"/>
        <w:rPr>
          <w:rFonts w:ascii="Sylfaen" w:hAnsi="Sylfaen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0B7EC9" w:rsidRPr="00942181" w:rsidRDefault="000B7EC9" w:rsidP="000B7EC9">
      <w:pPr>
        <w:jc w:val="center"/>
        <w:rPr>
          <w:rFonts w:ascii="Sylfaen" w:hAnsi="Sylfaen" w:cs="Sylfaen"/>
          <w:b/>
          <w:lang w:val="ru-RU"/>
        </w:rPr>
      </w:pPr>
      <w:r w:rsidRPr="00942181">
        <w:rPr>
          <w:rFonts w:ascii="Sylfaen" w:hAnsi="Sylfaen" w:cs="Sylfaen"/>
          <w:b/>
          <w:lang w:val="ru-RU"/>
        </w:rPr>
        <w:t>ГРАФИК ЗАКУПКИ</w:t>
      </w:r>
    </w:p>
    <w:p w:rsidR="000B7EC9" w:rsidRPr="00942181" w:rsidRDefault="000B7EC9" w:rsidP="000B7EC9">
      <w:pPr>
        <w:jc w:val="center"/>
        <w:rPr>
          <w:rFonts w:ascii="Sylfaen" w:hAnsi="Sylfaen"/>
          <w:b/>
          <w:sz w:val="22"/>
          <w:szCs w:val="16"/>
          <w:lang w:val="af-ZA"/>
        </w:rPr>
      </w:pPr>
    </w:p>
    <w:tbl>
      <w:tblPr>
        <w:tblW w:w="11250" w:type="dxa"/>
        <w:tblInd w:w="-972" w:type="dxa"/>
        <w:tblLayout w:type="fixed"/>
        <w:tblLook w:val="0000"/>
      </w:tblPr>
      <w:tblGrid>
        <w:gridCol w:w="450"/>
        <w:gridCol w:w="2520"/>
        <w:gridCol w:w="1170"/>
        <w:gridCol w:w="1170"/>
        <w:gridCol w:w="1800"/>
        <w:gridCol w:w="1530"/>
        <w:gridCol w:w="1350"/>
        <w:gridCol w:w="1260"/>
      </w:tblGrid>
      <w:tr w:rsidR="00D1273A" w:rsidRPr="0088737C" w:rsidTr="00CF5C77">
        <w:trPr>
          <w:trHeight w:val="585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6700FE" w:rsidRDefault="00D1273A" w:rsidP="00CF5C77">
            <w:pPr>
              <w:ind w:left="-108" w:right="-108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No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6700FE" w:rsidRDefault="00D1273A" w:rsidP="00CF5C77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Т</w:t>
            </w:r>
            <w:r w:rsidRPr="00942181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овар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D1273A" w:rsidRDefault="00D1273A" w:rsidP="00CF5C77">
            <w:pPr>
              <w:rPr>
                <w:rFonts w:ascii="Sylfaen" w:hAnsi="Sylfaen" w:cs="Sylfaen"/>
              </w:rPr>
            </w:pPr>
            <w:r w:rsidRPr="00BB22A0">
              <w:rPr>
                <w:rFonts w:ascii="Sylfaen" w:hAnsi="Sylfaen" w:cs="Arial LatArm"/>
                <w:b/>
                <w:lang w:val="ru-RU"/>
              </w:rPr>
              <w:t xml:space="preserve">Планируется  </w:t>
            </w:r>
            <w:r w:rsidRPr="00E80A04">
              <w:rPr>
                <w:rFonts w:ascii="Sylfaen" w:hAnsi="Sylfaen" w:cs="Arial LatArm"/>
                <w:b/>
                <w:lang w:val="ru-RU"/>
              </w:rPr>
              <w:t>приобрести</w:t>
            </w:r>
            <w:r w:rsidRPr="00BB22A0">
              <w:rPr>
                <w:rFonts w:ascii="Sylfaen" w:hAnsi="Sylfaen" w:cs="Arial LatArm"/>
                <w:b/>
                <w:lang w:val="ru-RU"/>
              </w:rPr>
              <w:t xml:space="preserve">  </w:t>
            </w:r>
            <w:r w:rsidRPr="00E80A04">
              <w:rPr>
                <w:rFonts w:ascii="Sylfaen" w:hAnsi="Sylfaen" w:cs="Arial LatArm"/>
                <w:b/>
                <w:lang w:val="ru-RU"/>
              </w:rPr>
              <w:t>201</w:t>
            </w:r>
            <w:r>
              <w:rPr>
                <w:rFonts w:ascii="Sylfaen" w:hAnsi="Sylfaen" w:cs="Arial LatArm"/>
                <w:b/>
              </w:rPr>
              <w:t>7</w:t>
            </w:r>
            <w:r w:rsidRPr="00E80A04">
              <w:rPr>
                <w:rFonts w:ascii="Sylfaen" w:hAnsi="Sylfaen" w:cs="Arial LatArm"/>
                <w:b/>
                <w:lang w:val="ru-RU"/>
              </w:rPr>
              <w:t>г.</w:t>
            </w:r>
            <w:r w:rsidRPr="00BB22A0">
              <w:rPr>
                <w:rFonts w:ascii="Tahoma" w:hAnsi="Tahoma" w:cs="Tahoma"/>
                <w:b/>
                <w:sz w:val="16"/>
                <w:szCs w:val="16"/>
                <w:lang w:val="ru-RU"/>
              </w:rPr>
              <w:t xml:space="preserve"> </w:t>
            </w:r>
            <w:r w:rsidRPr="00E80A04">
              <w:rPr>
                <w:rFonts w:ascii="Tahoma" w:hAnsi="Tahoma" w:cs="Tahoma"/>
                <w:b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88737C" w:rsidRDefault="00D1273A" w:rsidP="00CF5C77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B22A0">
              <w:rPr>
                <w:rFonts w:ascii="Tahoma" w:hAnsi="Tahoma" w:cs="Tahoma"/>
                <w:b/>
                <w:sz w:val="16"/>
                <w:szCs w:val="16"/>
              </w:rPr>
              <w:t>Итого</w:t>
            </w:r>
          </w:p>
        </w:tc>
      </w:tr>
      <w:tr w:rsidR="00D1273A" w:rsidRPr="0088737C" w:rsidTr="00D1273A">
        <w:trPr>
          <w:trHeight w:val="144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88737C" w:rsidRDefault="00D1273A" w:rsidP="00CF5C77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88737C" w:rsidRDefault="00D1273A" w:rsidP="00CF5C77">
            <w:pPr>
              <w:ind w:left="-144" w:right="-108"/>
              <w:jc w:val="center"/>
              <w:rPr>
                <w:rFonts w:ascii="Sylfaen" w:hAnsi="Sylfaen" w:cs="Arial LatArm"/>
                <w:lang w:val="ru-RU"/>
              </w:rPr>
            </w:pPr>
            <w:r w:rsidRPr="00942181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Наименование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1273A" w:rsidRPr="0088737C" w:rsidRDefault="00D1273A" w:rsidP="00CF5C77">
            <w:pPr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Arial LatArm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88737C" w:rsidRDefault="00D1273A" w:rsidP="00CF5C77">
            <w:pPr>
              <w:ind w:left="-72" w:right="-54"/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</w:rPr>
              <w:t>Цена За Единицу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4F19E2" w:rsidRDefault="00D1273A" w:rsidP="00CF5C77">
            <w:pPr>
              <w:jc w:val="center"/>
              <w:rPr>
                <w:rFonts w:ascii="Sylfaen" w:hAnsi="Sylfaen" w:cs="Arial LatArm"/>
                <w:b/>
                <w:sz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I квартал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88737C" w:rsidRDefault="00D1273A" w:rsidP="00CF5C77">
            <w:pPr>
              <w:rPr>
                <w:rFonts w:ascii="Sylfaen" w:hAnsi="Sylfaen" w:cs="Arial LatArm"/>
                <w:sz w:val="20"/>
                <w:lang w:val="ru-RU"/>
              </w:rPr>
            </w:pPr>
          </w:p>
        </w:tc>
      </w:tr>
      <w:tr w:rsidR="00D1273A" w:rsidRPr="0088737C" w:rsidTr="00D1273A">
        <w:trPr>
          <w:trHeight w:val="480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88737C" w:rsidRDefault="00D1273A" w:rsidP="00CF5C77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88737C" w:rsidRDefault="00D1273A" w:rsidP="00CF5C77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88737C" w:rsidRDefault="00D1273A" w:rsidP="00CF5C77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88737C" w:rsidRDefault="00D1273A" w:rsidP="00CF5C77">
            <w:pPr>
              <w:rPr>
                <w:rFonts w:ascii="Sylfaen" w:hAnsi="Sylfaen" w:cs="Arial LatArm"/>
                <w:sz w:val="18"/>
                <w:szCs w:val="18"/>
                <w:lang w:val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88737C" w:rsidRDefault="00D1273A" w:rsidP="00CF5C77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/>
                <w:b/>
                <w:sz w:val="18"/>
                <w:szCs w:val="16"/>
                <w:lang w:val="ru-RU"/>
              </w:rPr>
              <w:t>Кол-во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88737C" w:rsidRDefault="00D1273A" w:rsidP="00CF5C77">
            <w:pPr>
              <w:ind w:right="-108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   </w:t>
            </w:r>
            <w:r w:rsidRPr="0088737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88737C" w:rsidRDefault="00D1273A" w:rsidP="00CF5C77">
            <w:pPr>
              <w:ind w:left="-99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/>
                <w:b/>
                <w:sz w:val="18"/>
                <w:szCs w:val="16"/>
                <w:lang w:val="ru-RU"/>
              </w:rPr>
              <w:t>Кол-во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88737C" w:rsidRDefault="00D1273A" w:rsidP="00CF5C77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</w:p>
        </w:tc>
      </w:tr>
      <w:tr w:rsidR="00D1273A" w:rsidRPr="0088737C" w:rsidTr="00D1273A">
        <w:trPr>
          <w:trHeight w:val="25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1273A" w:rsidRPr="0088737C" w:rsidRDefault="00D1273A" w:rsidP="00CF5C77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1273A" w:rsidRPr="0088737C" w:rsidRDefault="00D1273A" w:rsidP="00CF5C77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1273A" w:rsidRPr="0088737C" w:rsidRDefault="00D1273A" w:rsidP="00CF5C77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1273A" w:rsidRPr="0088737C" w:rsidRDefault="00D1273A" w:rsidP="00CF5C77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1273A" w:rsidRPr="0088737C" w:rsidRDefault="00D1273A" w:rsidP="00CF5C77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1273A" w:rsidRPr="0088737C" w:rsidRDefault="00D1273A" w:rsidP="00CF5C77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1273A" w:rsidRPr="0088737C" w:rsidRDefault="00D1273A" w:rsidP="00CF5C77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1273A" w:rsidRPr="0088737C" w:rsidRDefault="00D1273A" w:rsidP="00CF5C77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14</w:t>
            </w:r>
          </w:p>
        </w:tc>
      </w:tr>
      <w:tr w:rsidR="00D1273A" w:rsidRPr="006700FE" w:rsidTr="00D1273A">
        <w:trPr>
          <w:trHeight w:val="6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88737C" w:rsidRDefault="00D1273A" w:rsidP="00CF5C77">
            <w:pPr>
              <w:jc w:val="center"/>
              <w:rPr>
                <w:rFonts w:ascii="Sylfaen" w:hAnsi="Sylfaen" w:cs="Arial LatArm"/>
                <w:lang w:val="ru-RU"/>
              </w:rPr>
            </w:pPr>
            <w:r w:rsidRPr="0088737C">
              <w:rPr>
                <w:rFonts w:ascii="Sylfaen" w:hAnsi="Sylfaen" w:cs="Arial LatArm"/>
                <w:lang w:val="ru-RU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3A" w:rsidRPr="001C431C" w:rsidRDefault="00D1273A" w:rsidP="00D1273A">
            <w:pPr>
              <w:tabs>
                <w:tab w:val="left" w:pos="7695"/>
              </w:tabs>
              <w:ind w:left="-108" w:right="-144"/>
              <w:jc w:val="center"/>
              <w:rPr>
                <w:rFonts w:ascii="Sylfaen" w:hAnsi="Sylfaen" w:cs="Sylfaen"/>
                <w:b/>
                <w:color w:val="000000"/>
                <w:sz w:val="18"/>
                <w:szCs w:val="20"/>
                <w:lang w:val="ru-RU"/>
              </w:rPr>
            </w:pPr>
            <w:r w:rsidRPr="00D1273A">
              <w:rPr>
                <w:rFonts w:ascii="Sylfaen" w:hAnsi="Sylfaen"/>
                <w:b/>
                <w:sz w:val="18"/>
                <w:szCs w:val="20"/>
                <w:lang w:val="af-ZA"/>
              </w:rPr>
              <w:t>Приобретение газоанализаторов</w:t>
            </w:r>
            <w:r w:rsidRPr="00D1273A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 xml:space="preserve"> </w:t>
            </w:r>
            <w:r w:rsidRPr="00D1273A">
              <w:rPr>
                <w:rFonts w:ascii="Sylfaen" w:hAnsi="Sylfaen" w:cs="Sylfaen"/>
                <w:b/>
                <w:color w:val="000000"/>
                <w:sz w:val="18"/>
                <w:szCs w:val="20"/>
                <w:lang w:val="hy-AM"/>
              </w:rPr>
              <w:t xml:space="preserve">«Фармек» </w:t>
            </w:r>
          </w:p>
          <w:p w:rsidR="00D1273A" w:rsidRPr="00A31868" w:rsidRDefault="00D1273A" w:rsidP="00D1273A">
            <w:pPr>
              <w:tabs>
                <w:tab w:val="left" w:pos="7695"/>
              </w:tabs>
              <w:ind w:left="-108" w:right="-144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1273A">
              <w:rPr>
                <w:rFonts w:ascii="Sylfaen" w:hAnsi="Sylfaen" w:cs="Sylfaen"/>
                <w:b/>
                <w:color w:val="000000"/>
                <w:sz w:val="18"/>
                <w:szCs w:val="20"/>
                <w:lang w:val="ru-RU"/>
              </w:rPr>
              <w:t>или эквивалентный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D1273A" w:rsidRDefault="00D1273A" w:rsidP="00CF5C7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комплект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E7315E" w:rsidRDefault="00D1273A" w:rsidP="00CF5C7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B37CEC" w:rsidRDefault="00D1273A" w:rsidP="00CF5C77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  51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E7315E" w:rsidRDefault="00D1273A" w:rsidP="00CF5C77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8560C4" w:rsidRDefault="00D1273A" w:rsidP="00CF5C77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E7315E" w:rsidRDefault="00D1273A" w:rsidP="00CF5C77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1273A" w:rsidRPr="006700FE" w:rsidTr="00CF5C77">
        <w:trPr>
          <w:trHeight w:val="405"/>
        </w:trPr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6700FE" w:rsidRDefault="00D1273A" w:rsidP="00CF5C77">
            <w:pPr>
              <w:jc w:val="center"/>
              <w:rPr>
                <w:rFonts w:ascii="Sylfaen" w:hAnsi="Sylfaen" w:cs="Arial LatArm"/>
              </w:rPr>
            </w:pPr>
            <w:r w:rsidRPr="00BB22A0">
              <w:rPr>
                <w:rFonts w:ascii="Tahoma" w:hAnsi="Tahoma" w:cs="Tahoma"/>
                <w:b/>
                <w:sz w:val="16"/>
                <w:szCs w:val="16"/>
              </w:rPr>
              <w:t>Итого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6700FE" w:rsidRDefault="00D1273A" w:rsidP="00CF5C77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6700FE" w:rsidRDefault="00D1273A" w:rsidP="00CF5C77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6700FE" w:rsidRDefault="00D1273A" w:rsidP="00CF5C77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73A" w:rsidRPr="006700FE" w:rsidRDefault="00D1273A" w:rsidP="00CF5C77">
            <w:pPr>
              <w:jc w:val="center"/>
              <w:rPr>
                <w:rFonts w:ascii="Sylfaen" w:hAnsi="Sylfaen"/>
              </w:rPr>
            </w:pPr>
          </w:p>
        </w:tc>
      </w:tr>
    </w:tbl>
    <w:p w:rsidR="000B7EC9" w:rsidRDefault="000B7EC9" w:rsidP="000B7EC9">
      <w:pPr>
        <w:spacing w:line="360" w:lineRule="auto"/>
        <w:ind w:left="54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CF5C77" w:rsidRDefault="00CF5C77" w:rsidP="000B7EC9">
      <w:pPr>
        <w:spacing w:line="360" w:lineRule="auto"/>
        <w:ind w:left="540"/>
        <w:jc w:val="both"/>
        <w:rPr>
          <w:rFonts w:ascii="Sylfaen" w:hAnsi="Sylfaen" w:cs="Sylfaen"/>
          <w:sz w:val="22"/>
          <w:szCs w:val="22"/>
          <w:lang w:val="af-ZA"/>
        </w:rPr>
      </w:pPr>
    </w:p>
    <w:tbl>
      <w:tblPr>
        <w:tblW w:w="8662" w:type="dxa"/>
        <w:jc w:val="center"/>
        <w:tblInd w:w="3185" w:type="dxa"/>
        <w:tblLayout w:type="fixed"/>
        <w:tblLook w:val="04A0"/>
      </w:tblPr>
      <w:tblGrid>
        <w:gridCol w:w="570"/>
        <w:gridCol w:w="6144"/>
        <w:gridCol w:w="6"/>
        <w:gridCol w:w="1942"/>
      </w:tblGrid>
      <w:tr w:rsidR="00CF5C77" w:rsidRPr="001E23AC" w:rsidTr="00CF5C77">
        <w:trPr>
          <w:trHeight w:val="32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C77" w:rsidRPr="0068154A" w:rsidRDefault="006B75CE" w:rsidP="006B75CE">
            <w:pPr>
              <w:pStyle w:val="Heading9"/>
              <w:rPr>
                <w:rFonts w:ascii="Sylfaen" w:hAnsi="Sylfaen" w:cs="Calibri"/>
                <w:b w:val="0"/>
                <w:bCs/>
                <w:sz w:val="12"/>
                <w:szCs w:val="12"/>
              </w:rPr>
            </w:pPr>
            <w:r>
              <w:rPr>
                <w:rFonts w:ascii="Sylfaen" w:hAnsi="Sylfaen" w:cs="Calibri"/>
                <w:b w:val="0"/>
                <w:bCs/>
                <w:sz w:val="12"/>
                <w:szCs w:val="12"/>
              </w:rPr>
              <w:t>П/П</w:t>
            </w:r>
          </w:p>
        </w:tc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CF5C77" w:rsidRPr="006B75CE" w:rsidRDefault="006B75CE" w:rsidP="006B75CE">
            <w:pPr>
              <w:pStyle w:val="Heading9"/>
              <w:rPr>
                <w:rFonts w:ascii="Sylfaen" w:hAnsi="Sylfaen" w:cs="Calibri"/>
                <w:b w:val="0"/>
                <w:bCs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 w:val="0"/>
                <w:sz w:val="18"/>
                <w:szCs w:val="18"/>
              </w:rPr>
              <w:t>Наименование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CF5C77" w:rsidRDefault="006B75CE" w:rsidP="006B75CE">
            <w:pPr>
              <w:pStyle w:val="Heading9"/>
              <w:rPr>
                <w:rFonts w:ascii="Sylfaen" w:hAnsi="Sylfaen" w:cs="Sylfaen"/>
                <w:b w:val="0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b w:val="0"/>
                <w:sz w:val="18"/>
                <w:szCs w:val="18"/>
                <w:lang w:val="en-US"/>
              </w:rPr>
              <w:t>Срок гарантийного обслуживания</w:t>
            </w:r>
            <w:r w:rsidR="00CF5C77">
              <w:rPr>
                <w:rFonts w:ascii="Sylfaen" w:hAnsi="Sylfaen" w:cs="Sylfaen"/>
                <w:b w:val="0"/>
                <w:sz w:val="18"/>
                <w:szCs w:val="18"/>
                <w:lang w:val="hy-AM"/>
              </w:rPr>
              <w:t xml:space="preserve">                     </w:t>
            </w:r>
          </w:p>
          <w:p w:rsidR="006B75CE" w:rsidRPr="006B75CE" w:rsidRDefault="006B75CE" w:rsidP="006B75CE">
            <w:pPr>
              <w:jc w:val="center"/>
              <w:rPr>
                <w:lang w:eastAsia="ru-RU"/>
              </w:rPr>
            </w:pPr>
            <w:r w:rsidRPr="006B75CE">
              <w:rPr>
                <w:sz w:val="20"/>
                <w:lang w:eastAsia="ru-RU"/>
              </w:rPr>
              <w:t>месяц</w:t>
            </w:r>
          </w:p>
        </w:tc>
      </w:tr>
      <w:tr w:rsidR="00CF5C77" w:rsidRPr="001C431C" w:rsidTr="0093282B">
        <w:trPr>
          <w:trHeight w:val="341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F5C77" w:rsidRPr="001E23AC" w:rsidRDefault="00CF5C77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CF5C77" w:rsidRPr="001C431C" w:rsidRDefault="0093282B" w:rsidP="00CF5C77">
            <w:pPr>
              <w:jc w:val="center"/>
              <w:rPr>
                <w:rFonts w:ascii="Sylfaen" w:hAnsi="Sylfaen"/>
                <w:b/>
                <w:sz w:val="20"/>
                <w:szCs w:val="20"/>
                <w:lang w:val="ru-RU" w:eastAsia="ru-RU"/>
              </w:rPr>
            </w:pPr>
            <w:r w:rsidRPr="001C431C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Газоанализатор ФП-22 АРТ. 023005 или эквивалентный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F5C77" w:rsidRPr="00A115F3" w:rsidRDefault="00CF5C77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Pr="008669E5" w:rsidRDefault="007C4CB5" w:rsidP="007C4CB5">
      <w:pPr>
        <w:jc w:val="right"/>
        <w:rPr>
          <w:rFonts w:ascii="Sylfaen" w:hAnsi="Sylfaen" w:cs="Arial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1C4994" w:rsidRPr="008669E5" w:rsidRDefault="001C4994" w:rsidP="001C4994">
      <w:pPr>
        <w:rPr>
          <w:rFonts w:ascii="Sylfaen" w:hAnsi="Sylfaen" w:cs="Arial"/>
          <w:sz w:val="20"/>
          <w:szCs w:val="20"/>
          <w:lang w:val="ru-RU"/>
        </w:rPr>
      </w:pPr>
    </w:p>
    <w:p w:rsidR="00615D66" w:rsidRPr="008669E5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1C4994" w:rsidRPr="008669E5" w:rsidRDefault="001C4994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1C4994" w:rsidRPr="008669E5" w:rsidRDefault="001C4994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93282B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Pr="008669E5" w:rsidRDefault="00867C4C" w:rsidP="00867C4C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ru-RU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 w:rsidR="00495464" w:rsidRPr="008669E5">
        <w:rPr>
          <w:rFonts w:ascii="Sylfaen" w:hAnsi="Sylfaen" w:cs="Sylfaen"/>
          <w:b/>
          <w:sz w:val="16"/>
          <w:szCs w:val="16"/>
          <w:lang w:val="ru-RU"/>
        </w:rPr>
        <w:t>3</w:t>
      </w:r>
    </w:p>
    <w:p w:rsidR="00867C4C" w:rsidRDefault="00867C4C" w:rsidP="00867C4C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lastRenderedPageBreak/>
        <w:t xml:space="preserve">                                                                                                            Комиссии открытого запроса предложений </w:t>
      </w:r>
    </w:p>
    <w:p w:rsidR="00867C4C" w:rsidRPr="008B35EB" w:rsidRDefault="00867C4C" w:rsidP="00867C4C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415F2">
        <w:rPr>
          <w:rFonts w:ascii="Sylfaen" w:hAnsi="Sylfaen"/>
          <w:sz w:val="16"/>
          <w:szCs w:val="16"/>
          <w:lang w:val="af-ZA"/>
        </w:rPr>
        <w:t>№123GArm/17_2.2_00-12</w:t>
      </w:r>
      <w:r w:rsidR="00C80DA3">
        <w:rPr>
          <w:rFonts w:ascii="Sylfaen" w:hAnsi="Sylfaen"/>
          <w:sz w:val="16"/>
          <w:szCs w:val="16"/>
          <w:lang w:val="af-ZA"/>
        </w:rPr>
        <w:t xml:space="preserve">.12.16   </w:t>
      </w:r>
    </w:p>
    <w:p w:rsidR="001C4994" w:rsidRPr="001C431C" w:rsidRDefault="001C4994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867C4C" w:rsidRPr="001C431C" w:rsidRDefault="00867C4C" w:rsidP="00867C4C">
      <w:pPr>
        <w:jc w:val="center"/>
        <w:rPr>
          <w:rFonts w:ascii="Sylfaen" w:hAnsi="Sylfaen"/>
          <w:b/>
          <w:lang w:val="ru-RU"/>
        </w:rPr>
      </w:pPr>
      <w:r w:rsidRPr="00386554">
        <w:rPr>
          <w:rFonts w:ascii="Sylfaen" w:hAnsi="Sylfaen"/>
          <w:b/>
          <w:lang w:val="ru-RU"/>
        </w:rPr>
        <w:t>Техническ</w:t>
      </w:r>
      <w:r w:rsidR="00D1273A" w:rsidRPr="001C431C">
        <w:rPr>
          <w:rFonts w:ascii="Sylfaen" w:hAnsi="Sylfaen"/>
          <w:b/>
          <w:lang w:val="ru-RU"/>
        </w:rPr>
        <w:t>ая</w:t>
      </w:r>
      <w:r w:rsidRPr="00386554">
        <w:rPr>
          <w:rFonts w:ascii="Sylfaen" w:hAnsi="Sylfaen"/>
          <w:b/>
          <w:lang w:val="ru-RU"/>
        </w:rPr>
        <w:t xml:space="preserve"> </w:t>
      </w:r>
      <w:r w:rsidR="00D1273A" w:rsidRPr="001C431C">
        <w:rPr>
          <w:rFonts w:ascii="Sylfaen" w:hAnsi="Sylfaen"/>
          <w:b/>
          <w:lang w:val="ru-RU"/>
        </w:rPr>
        <w:t>характеристика</w:t>
      </w:r>
    </w:p>
    <w:p w:rsidR="00D1273A" w:rsidRPr="001C431C" w:rsidRDefault="00D1273A" w:rsidP="00D1273A">
      <w:pPr>
        <w:tabs>
          <w:tab w:val="left" w:pos="7695"/>
        </w:tabs>
        <w:ind w:left="-108" w:right="-144"/>
        <w:jc w:val="center"/>
        <w:rPr>
          <w:rFonts w:ascii="Sylfaen" w:hAnsi="Sylfaen" w:cs="Sylfaen"/>
          <w:b/>
          <w:color w:val="000000"/>
          <w:sz w:val="22"/>
          <w:szCs w:val="20"/>
          <w:lang w:val="ru-RU"/>
        </w:rPr>
      </w:pPr>
      <w:r w:rsidRPr="001C431C">
        <w:rPr>
          <w:rFonts w:ascii="Sylfaen" w:hAnsi="Sylfaen"/>
          <w:b/>
          <w:lang w:val="ru-RU"/>
        </w:rPr>
        <w:t xml:space="preserve">Газоанализатор ФП-22 </w:t>
      </w:r>
      <w:r w:rsidRPr="00D1273A">
        <w:rPr>
          <w:rFonts w:ascii="Sylfaen" w:hAnsi="Sylfaen" w:cs="Sylfaen"/>
          <w:b/>
          <w:color w:val="000000"/>
          <w:sz w:val="22"/>
          <w:szCs w:val="20"/>
          <w:lang w:val="hy-AM"/>
        </w:rPr>
        <w:t xml:space="preserve">«Фармек» </w:t>
      </w:r>
    </w:p>
    <w:p w:rsidR="00D1273A" w:rsidRDefault="00D1273A" w:rsidP="00D1273A">
      <w:pPr>
        <w:jc w:val="center"/>
        <w:rPr>
          <w:rFonts w:ascii="Sylfaen" w:hAnsi="Sylfaen" w:cs="Sylfaen"/>
          <w:b/>
          <w:color w:val="000000"/>
          <w:sz w:val="22"/>
          <w:szCs w:val="20"/>
        </w:rPr>
      </w:pPr>
      <w:r w:rsidRPr="00D1273A">
        <w:rPr>
          <w:rFonts w:ascii="Sylfaen" w:hAnsi="Sylfaen" w:cs="Sylfaen"/>
          <w:b/>
          <w:color w:val="000000"/>
          <w:sz w:val="22"/>
          <w:szCs w:val="20"/>
          <w:lang w:val="ru-RU"/>
        </w:rPr>
        <w:t>или эквивалентный</w:t>
      </w:r>
    </w:p>
    <w:p w:rsidR="00D1273A" w:rsidRPr="00D1273A" w:rsidRDefault="00D1273A" w:rsidP="00D1273A">
      <w:pPr>
        <w:jc w:val="center"/>
        <w:rPr>
          <w:rFonts w:ascii="Sylfaen" w:hAnsi="Sylfaen"/>
          <w:b/>
          <w:sz w:val="32"/>
        </w:rPr>
      </w:pPr>
    </w:p>
    <w:tbl>
      <w:tblPr>
        <w:tblW w:w="0" w:type="auto"/>
        <w:tblInd w:w="71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"/>
        <w:gridCol w:w="5083"/>
        <w:gridCol w:w="59"/>
        <w:gridCol w:w="1968"/>
        <w:gridCol w:w="12"/>
      </w:tblGrid>
      <w:tr w:rsidR="00D1273A" w:rsidTr="00CF5C77">
        <w:trPr>
          <w:trHeight w:hRule="exact" w:val="264"/>
        </w:trPr>
        <w:tc>
          <w:tcPr>
            <w:tcW w:w="5148" w:type="dxa"/>
            <w:gridSpan w:val="3"/>
          </w:tcPr>
          <w:p w:rsidR="00D1273A" w:rsidRDefault="00D1273A" w:rsidP="00CF5C77">
            <w:pPr>
              <w:pStyle w:val="TableParagraph"/>
              <w:spacing w:line="251" w:lineRule="exact"/>
              <w:ind w:left="465" w:right="41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980" w:type="dxa"/>
            <w:gridSpan w:val="2"/>
          </w:tcPr>
          <w:p w:rsidR="00D1273A" w:rsidRDefault="00D1273A" w:rsidP="00CF5C77">
            <w:pPr>
              <w:pStyle w:val="TableParagraph"/>
              <w:spacing w:line="251" w:lineRule="exact"/>
              <w:ind w:left="650"/>
              <w:rPr>
                <w:b/>
              </w:rPr>
            </w:pPr>
            <w:r>
              <w:rPr>
                <w:b/>
              </w:rPr>
              <w:t>Значение</w:t>
            </w:r>
          </w:p>
        </w:tc>
      </w:tr>
      <w:tr w:rsidR="00D1273A" w:rsidTr="00CF5C77">
        <w:trPr>
          <w:trHeight w:hRule="exact" w:val="262"/>
        </w:trPr>
        <w:tc>
          <w:tcPr>
            <w:tcW w:w="5148" w:type="dxa"/>
            <w:gridSpan w:val="3"/>
          </w:tcPr>
          <w:p w:rsidR="00D1273A" w:rsidRDefault="00D1273A" w:rsidP="00CF5C77">
            <w:pPr>
              <w:pStyle w:val="TableParagraph"/>
              <w:ind w:left="362"/>
              <w:jc w:val="center"/>
            </w:pPr>
            <w:r>
              <w:t>1</w:t>
            </w:r>
          </w:p>
        </w:tc>
        <w:tc>
          <w:tcPr>
            <w:tcW w:w="1980" w:type="dxa"/>
            <w:gridSpan w:val="2"/>
          </w:tcPr>
          <w:p w:rsidR="00D1273A" w:rsidRDefault="00D1273A" w:rsidP="00CF5C77">
            <w:pPr>
              <w:pStyle w:val="TableParagraph"/>
              <w:ind w:left="362"/>
              <w:jc w:val="center"/>
            </w:pPr>
            <w:r>
              <w:t>2</w:t>
            </w:r>
          </w:p>
        </w:tc>
      </w:tr>
      <w:tr w:rsidR="00D1273A" w:rsidTr="00CF5C77">
        <w:trPr>
          <w:trHeight w:hRule="exact" w:val="264"/>
        </w:trPr>
        <w:tc>
          <w:tcPr>
            <w:tcW w:w="7128" w:type="dxa"/>
            <w:gridSpan w:val="5"/>
          </w:tcPr>
          <w:p w:rsidR="00D1273A" w:rsidRDefault="00D1273A" w:rsidP="00CF5C77">
            <w:pPr>
              <w:pStyle w:val="TableParagraph"/>
              <w:spacing w:line="251" w:lineRule="exact"/>
              <w:ind w:left="1617"/>
              <w:rPr>
                <w:b/>
              </w:rPr>
            </w:pPr>
            <w:r>
              <w:rPr>
                <w:b/>
              </w:rPr>
              <w:t>Общие технические характеристики</w:t>
            </w:r>
          </w:p>
        </w:tc>
      </w:tr>
      <w:tr w:rsidR="00D1273A" w:rsidTr="00CF5C77">
        <w:trPr>
          <w:trHeight w:hRule="exact" w:val="533"/>
        </w:trPr>
        <w:tc>
          <w:tcPr>
            <w:tcW w:w="5148" w:type="dxa"/>
            <w:gridSpan w:val="3"/>
          </w:tcPr>
          <w:p w:rsidR="00D1273A" w:rsidRPr="001C431C" w:rsidRDefault="00D1273A" w:rsidP="00CF5C77">
            <w:pPr>
              <w:pStyle w:val="TableParagraph"/>
              <w:ind w:right="41"/>
              <w:rPr>
                <w:lang w:val="ru-RU"/>
              </w:rPr>
            </w:pPr>
            <w:r w:rsidRPr="001C431C">
              <w:rPr>
                <w:lang w:val="ru-RU"/>
              </w:rPr>
              <w:t>Габаритные размеры, мм, не более (без штан- ги заборной)</w:t>
            </w:r>
          </w:p>
        </w:tc>
        <w:tc>
          <w:tcPr>
            <w:tcW w:w="1980" w:type="dxa"/>
            <w:gridSpan w:val="2"/>
          </w:tcPr>
          <w:p w:rsidR="00D1273A" w:rsidRPr="001C431C" w:rsidRDefault="00D1273A" w:rsidP="00CF5C77">
            <w:pPr>
              <w:pStyle w:val="TableParagraph"/>
              <w:spacing w:before="1"/>
              <w:ind w:left="0"/>
              <w:rPr>
                <w:lang w:val="ru-RU"/>
              </w:rPr>
            </w:pPr>
          </w:p>
          <w:p w:rsidR="00D1273A" w:rsidRDefault="00D1273A" w:rsidP="00CF5C77">
            <w:pPr>
              <w:pStyle w:val="TableParagraph"/>
              <w:ind w:left="261"/>
            </w:pPr>
            <w:r>
              <w:t xml:space="preserve">185 </w:t>
            </w:r>
            <w:r>
              <w:rPr>
                <w:rFonts w:ascii="Symbol" w:hAnsi="Symbol"/>
              </w:rPr>
              <w:t></w:t>
            </w:r>
            <w:r>
              <w:rPr>
                <w:rFonts w:ascii="Times New Roman" w:hAnsi="Times New Roman"/>
              </w:rPr>
              <w:t xml:space="preserve"> </w:t>
            </w:r>
            <w:r>
              <w:t xml:space="preserve">60 </w:t>
            </w:r>
            <w:r>
              <w:rPr>
                <w:rFonts w:ascii="Symbol" w:hAnsi="Symbol"/>
              </w:rPr>
              <w:t></w:t>
            </w:r>
            <w:r>
              <w:rPr>
                <w:rFonts w:ascii="Times New Roman" w:hAnsi="Times New Roman"/>
              </w:rPr>
              <w:t xml:space="preserve"> </w:t>
            </w:r>
            <w:r>
              <w:t>35</w:t>
            </w:r>
          </w:p>
        </w:tc>
      </w:tr>
      <w:tr w:rsidR="00D1273A" w:rsidTr="00CF5C77">
        <w:trPr>
          <w:trHeight w:hRule="exact" w:val="262"/>
        </w:trPr>
        <w:tc>
          <w:tcPr>
            <w:tcW w:w="5148" w:type="dxa"/>
            <w:gridSpan w:val="3"/>
          </w:tcPr>
          <w:p w:rsidR="00D1273A" w:rsidRPr="001C431C" w:rsidRDefault="00D1273A" w:rsidP="00CF5C77">
            <w:pPr>
              <w:pStyle w:val="TableParagraph"/>
              <w:ind w:right="41"/>
              <w:rPr>
                <w:lang w:val="ru-RU"/>
              </w:rPr>
            </w:pPr>
            <w:r w:rsidRPr="001C431C">
              <w:rPr>
                <w:lang w:val="ru-RU"/>
              </w:rPr>
              <w:t>Масса, г,  не более  (без штанги заборной)</w:t>
            </w:r>
          </w:p>
        </w:tc>
        <w:tc>
          <w:tcPr>
            <w:tcW w:w="1980" w:type="dxa"/>
            <w:gridSpan w:val="2"/>
          </w:tcPr>
          <w:p w:rsidR="00D1273A" w:rsidRDefault="00D1273A" w:rsidP="00CF5C77">
            <w:pPr>
              <w:pStyle w:val="TableParagraph"/>
              <w:ind w:left="784" w:right="781"/>
              <w:jc w:val="center"/>
            </w:pPr>
            <w:r>
              <w:t>430</w:t>
            </w:r>
          </w:p>
        </w:tc>
      </w:tr>
      <w:tr w:rsidR="00D1273A" w:rsidTr="00CF5C77">
        <w:trPr>
          <w:trHeight w:hRule="exact" w:val="516"/>
        </w:trPr>
        <w:tc>
          <w:tcPr>
            <w:tcW w:w="5148" w:type="dxa"/>
            <w:gridSpan w:val="3"/>
          </w:tcPr>
          <w:p w:rsidR="00D1273A" w:rsidRPr="001C431C" w:rsidRDefault="00D1273A" w:rsidP="00CF5C77">
            <w:pPr>
              <w:pStyle w:val="TableParagraph"/>
              <w:ind w:right="406"/>
              <w:rPr>
                <w:lang w:val="ru-RU"/>
              </w:rPr>
            </w:pPr>
            <w:r w:rsidRPr="001C431C">
              <w:rPr>
                <w:lang w:val="ru-RU"/>
              </w:rPr>
              <w:t>Напряжение холостого хода аккумуляторной батареи, В, не более</w:t>
            </w:r>
          </w:p>
        </w:tc>
        <w:tc>
          <w:tcPr>
            <w:tcW w:w="1980" w:type="dxa"/>
            <w:gridSpan w:val="2"/>
          </w:tcPr>
          <w:p w:rsidR="00D1273A" w:rsidRDefault="00D1273A" w:rsidP="00CF5C77">
            <w:pPr>
              <w:pStyle w:val="TableParagraph"/>
              <w:ind w:left="784" w:right="780"/>
              <w:jc w:val="center"/>
            </w:pPr>
            <w:r>
              <w:t>6,0</w:t>
            </w:r>
          </w:p>
        </w:tc>
      </w:tr>
      <w:tr w:rsidR="00D1273A" w:rsidTr="00CF5C77">
        <w:trPr>
          <w:trHeight w:hRule="exact" w:val="516"/>
        </w:trPr>
        <w:tc>
          <w:tcPr>
            <w:tcW w:w="5148" w:type="dxa"/>
            <w:gridSpan w:val="3"/>
          </w:tcPr>
          <w:p w:rsidR="00D1273A" w:rsidRPr="001C431C" w:rsidRDefault="00D1273A" w:rsidP="00CF5C77">
            <w:pPr>
              <w:pStyle w:val="TableParagraph"/>
              <w:ind w:right="41"/>
              <w:rPr>
                <w:lang w:val="ru-RU"/>
              </w:rPr>
            </w:pPr>
            <w:r w:rsidRPr="001C431C">
              <w:rPr>
                <w:lang w:val="ru-RU"/>
              </w:rPr>
              <w:t>Ток короткого замыкания аккумуляторной ба- тареи, А, не более</w:t>
            </w:r>
          </w:p>
        </w:tc>
        <w:tc>
          <w:tcPr>
            <w:tcW w:w="1980" w:type="dxa"/>
            <w:gridSpan w:val="2"/>
          </w:tcPr>
          <w:p w:rsidR="00D1273A" w:rsidRDefault="00D1273A" w:rsidP="00CF5C77">
            <w:pPr>
              <w:pStyle w:val="TableParagraph"/>
              <w:ind w:left="784" w:right="780"/>
              <w:jc w:val="center"/>
            </w:pPr>
            <w:r>
              <w:t>0,8</w:t>
            </w:r>
          </w:p>
        </w:tc>
      </w:tr>
      <w:tr w:rsidR="00D1273A" w:rsidTr="00CF5C77">
        <w:trPr>
          <w:trHeight w:hRule="exact" w:val="264"/>
        </w:trPr>
        <w:tc>
          <w:tcPr>
            <w:tcW w:w="5148" w:type="dxa"/>
            <w:gridSpan w:val="3"/>
          </w:tcPr>
          <w:p w:rsidR="00D1273A" w:rsidRDefault="00D1273A" w:rsidP="00CF5C77">
            <w:pPr>
              <w:pStyle w:val="TableParagraph"/>
              <w:ind w:right="41"/>
            </w:pPr>
            <w:r>
              <w:t>Максимальная потребляемая мощность, ВА</w:t>
            </w:r>
          </w:p>
        </w:tc>
        <w:tc>
          <w:tcPr>
            <w:tcW w:w="1980" w:type="dxa"/>
            <w:gridSpan w:val="2"/>
          </w:tcPr>
          <w:p w:rsidR="00D1273A" w:rsidRDefault="00D1273A" w:rsidP="00CF5C77">
            <w:pPr>
              <w:pStyle w:val="TableParagraph"/>
              <w:ind w:left="2"/>
              <w:jc w:val="center"/>
            </w:pPr>
            <w:r>
              <w:t>3</w:t>
            </w:r>
          </w:p>
        </w:tc>
      </w:tr>
      <w:tr w:rsidR="00D1273A" w:rsidTr="00CF5C77">
        <w:trPr>
          <w:trHeight w:hRule="exact" w:val="516"/>
        </w:trPr>
        <w:tc>
          <w:tcPr>
            <w:tcW w:w="5148" w:type="dxa"/>
            <w:gridSpan w:val="3"/>
          </w:tcPr>
          <w:p w:rsidR="00D1273A" w:rsidRPr="001C431C" w:rsidRDefault="00D1273A" w:rsidP="00CF5C77">
            <w:pPr>
              <w:pStyle w:val="TableParagraph"/>
              <w:ind w:right="210"/>
              <w:rPr>
                <w:lang w:val="ru-RU"/>
              </w:rPr>
            </w:pPr>
            <w:r w:rsidRPr="001C431C">
              <w:rPr>
                <w:lang w:val="ru-RU"/>
              </w:rPr>
              <w:t>Номинальная производительность микронасо- са, л/мин, не менее</w:t>
            </w:r>
          </w:p>
        </w:tc>
        <w:tc>
          <w:tcPr>
            <w:tcW w:w="1980" w:type="dxa"/>
            <w:gridSpan w:val="2"/>
          </w:tcPr>
          <w:p w:rsidR="00D1273A" w:rsidRPr="001C431C" w:rsidRDefault="00D1273A" w:rsidP="00CF5C77">
            <w:pPr>
              <w:pStyle w:val="TableParagraph"/>
              <w:spacing w:before="10"/>
              <w:ind w:left="0"/>
              <w:rPr>
                <w:sz w:val="21"/>
                <w:lang w:val="ru-RU"/>
              </w:rPr>
            </w:pPr>
          </w:p>
          <w:p w:rsidR="00D1273A" w:rsidRDefault="00D1273A" w:rsidP="00CF5C77">
            <w:pPr>
              <w:pStyle w:val="TableParagraph"/>
              <w:ind w:left="784" w:right="780"/>
              <w:jc w:val="center"/>
            </w:pPr>
            <w:r>
              <w:t>0,3</w:t>
            </w:r>
          </w:p>
        </w:tc>
      </w:tr>
      <w:tr w:rsidR="00D1273A" w:rsidTr="00CF5C77">
        <w:trPr>
          <w:trHeight w:hRule="exact" w:val="768"/>
        </w:trPr>
        <w:tc>
          <w:tcPr>
            <w:tcW w:w="5148" w:type="dxa"/>
            <w:gridSpan w:val="3"/>
          </w:tcPr>
          <w:p w:rsidR="00D1273A" w:rsidRPr="001C431C" w:rsidRDefault="00D1273A" w:rsidP="00CF5C77">
            <w:pPr>
              <w:pStyle w:val="TableParagraph"/>
              <w:ind w:right="98"/>
              <w:jc w:val="both"/>
              <w:rPr>
                <w:lang w:val="ru-RU"/>
              </w:rPr>
            </w:pPr>
            <w:r w:rsidRPr="001C431C">
              <w:rPr>
                <w:lang w:val="ru-RU"/>
              </w:rPr>
              <w:t>Время работы без подзарядки аккумуляторной батареи, в режиме «измерение» и «индикатор утечки», ч,</w:t>
            </w:r>
          </w:p>
        </w:tc>
        <w:tc>
          <w:tcPr>
            <w:tcW w:w="1980" w:type="dxa"/>
            <w:gridSpan w:val="2"/>
          </w:tcPr>
          <w:p w:rsidR="00D1273A" w:rsidRPr="001C431C" w:rsidRDefault="00D1273A" w:rsidP="00CF5C77">
            <w:pPr>
              <w:pStyle w:val="TableParagraph"/>
              <w:spacing w:before="10"/>
              <w:ind w:left="0"/>
              <w:rPr>
                <w:sz w:val="21"/>
                <w:lang w:val="ru-RU"/>
              </w:rPr>
            </w:pPr>
          </w:p>
          <w:p w:rsidR="00D1273A" w:rsidRDefault="00D1273A" w:rsidP="00CF5C77">
            <w:pPr>
              <w:pStyle w:val="TableParagraph"/>
              <w:ind w:left="2"/>
              <w:jc w:val="center"/>
            </w:pPr>
            <w:r>
              <w:t>8</w:t>
            </w:r>
          </w:p>
        </w:tc>
      </w:tr>
      <w:tr w:rsidR="00D1273A" w:rsidRPr="001C431C" w:rsidTr="00CF5C77">
        <w:trPr>
          <w:gridBefore w:val="1"/>
          <w:gridAfter w:val="1"/>
          <w:wBefore w:w="6" w:type="dxa"/>
          <w:wAfter w:w="12" w:type="dxa"/>
          <w:trHeight w:hRule="exact" w:val="264"/>
        </w:trPr>
        <w:tc>
          <w:tcPr>
            <w:tcW w:w="7110" w:type="dxa"/>
            <w:gridSpan w:val="3"/>
          </w:tcPr>
          <w:p w:rsidR="00D1273A" w:rsidRPr="001C431C" w:rsidRDefault="00D1273A" w:rsidP="00CF5C77">
            <w:pPr>
              <w:pStyle w:val="TableParagraph"/>
              <w:spacing w:line="251" w:lineRule="exact"/>
              <w:ind w:left="688"/>
              <w:rPr>
                <w:b/>
                <w:lang w:val="ru-RU"/>
              </w:rPr>
            </w:pPr>
            <w:r w:rsidRPr="001C431C">
              <w:rPr>
                <w:b/>
                <w:lang w:val="ru-RU"/>
              </w:rPr>
              <w:t>Технические характеристики в режиме «измерение»</w:t>
            </w: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67"/>
        </w:trPr>
        <w:tc>
          <w:tcPr>
            <w:tcW w:w="5083" w:type="dxa"/>
            <w:tcBorders>
              <w:bottom w:val="nil"/>
            </w:tcBorders>
          </w:tcPr>
          <w:p w:rsidR="00D1273A" w:rsidRDefault="00D1273A" w:rsidP="00CF5C77">
            <w:pPr>
              <w:pStyle w:val="TableParagraph"/>
            </w:pPr>
            <w:r>
              <w:t>Диапазон показаний:</w:t>
            </w:r>
          </w:p>
        </w:tc>
        <w:tc>
          <w:tcPr>
            <w:tcW w:w="2027" w:type="dxa"/>
            <w:gridSpan w:val="2"/>
            <w:tcBorders>
              <w:bottom w:val="nil"/>
            </w:tcBorders>
          </w:tcPr>
          <w:p w:rsidR="00D1273A" w:rsidRDefault="00D1273A" w:rsidP="00CF5C77"/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61"/>
        </w:trPr>
        <w:tc>
          <w:tcPr>
            <w:tcW w:w="5083" w:type="dxa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tabs>
                <w:tab w:val="left" w:pos="825"/>
              </w:tabs>
              <w:spacing w:line="254" w:lineRule="exact"/>
              <w:ind w:left="465"/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</w:r>
            <w:r>
              <w:t>объемная доля СН</w:t>
            </w:r>
            <w:r>
              <w:rPr>
                <w:position w:val="-2"/>
                <w:sz w:val="14"/>
              </w:rPr>
              <w:t>4,</w:t>
            </w:r>
            <w:r>
              <w:rPr>
                <w:spacing w:val="32"/>
                <w:position w:val="-2"/>
                <w:sz w:val="14"/>
              </w:rPr>
              <w:t xml:space="preserve"> </w:t>
            </w:r>
            <w:r>
              <w:t>%</w:t>
            </w:r>
          </w:p>
        </w:tc>
        <w:tc>
          <w:tcPr>
            <w:tcW w:w="2027" w:type="dxa"/>
            <w:gridSpan w:val="2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spacing w:line="241" w:lineRule="exact"/>
              <w:ind w:left="350" w:right="33"/>
            </w:pPr>
            <w:r>
              <w:t>0 –5,00</w:t>
            </w: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53"/>
        </w:trPr>
        <w:tc>
          <w:tcPr>
            <w:tcW w:w="5083" w:type="dxa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tabs>
                <w:tab w:val="left" w:pos="825"/>
              </w:tabs>
              <w:spacing w:line="248" w:lineRule="exact"/>
              <w:ind w:left="465"/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</w:r>
            <w:r>
              <w:t>объемная доля С</w:t>
            </w:r>
            <w:r>
              <w:rPr>
                <w:position w:val="-2"/>
                <w:sz w:val="14"/>
              </w:rPr>
              <w:t>3</w:t>
            </w:r>
            <w:r>
              <w:t>Н</w:t>
            </w:r>
            <w:r>
              <w:rPr>
                <w:position w:val="-2"/>
                <w:sz w:val="14"/>
              </w:rPr>
              <w:t>8,</w:t>
            </w:r>
            <w:r>
              <w:rPr>
                <w:spacing w:val="-8"/>
                <w:position w:val="-2"/>
                <w:sz w:val="14"/>
              </w:rPr>
              <w:t xml:space="preserve"> </w:t>
            </w:r>
            <w:r>
              <w:t>%</w:t>
            </w:r>
          </w:p>
        </w:tc>
        <w:tc>
          <w:tcPr>
            <w:tcW w:w="2027" w:type="dxa"/>
            <w:gridSpan w:val="2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spacing w:line="234" w:lineRule="exact"/>
              <w:ind w:left="319" w:right="33"/>
            </w:pPr>
            <w:r>
              <w:t>0 – 2,00</w:t>
            </w: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41"/>
        </w:trPr>
        <w:tc>
          <w:tcPr>
            <w:tcW w:w="5083" w:type="dxa"/>
            <w:tcBorders>
              <w:top w:val="nil"/>
            </w:tcBorders>
          </w:tcPr>
          <w:p w:rsidR="00D1273A" w:rsidRDefault="00D1273A" w:rsidP="00CF5C77">
            <w:pPr>
              <w:pStyle w:val="TableParagraph"/>
              <w:tabs>
                <w:tab w:val="left" w:pos="825"/>
              </w:tabs>
              <w:spacing w:line="246" w:lineRule="exact"/>
              <w:ind w:left="465"/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</w:r>
            <w:r>
              <w:t>объемная доля Н</w:t>
            </w:r>
            <w:r>
              <w:rPr>
                <w:position w:val="-2"/>
                <w:sz w:val="14"/>
              </w:rPr>
              <w:t xml:space="preserve">2 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t>%</w:t>
            </w:r>
          </w:p>
        </w:tc>
        <w:tc>
          <w:tcPr>
            <w:tcW w:w="2027" w:type="dxa"/>
            <w:gridSpan w:val="2"/>
            <w:tcBorders>
              <w:top w:val="nil"/>
            </w:tcBorders>
          </w:tcPr>
          <w:p w:rsidR="00D1273A" w:rsidRDefault="00D1273A" w:rsidP="00CF5C77">
            <w:pPr>
              <w:pStyle w:val="TableParagraph"/>
              <w:spacing w:line="233" w:lineRule="exact"/>
              <w:ind w:left="319" w:right="33"/>
            </w:pPr>
            <w:r>
              <w:t>0 – 4,00</w:t>
            </w: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67"/>
        </w:trPr>
        <w:tc>
          <w:tcPr>
            <w:tcW w:w="5083" w:type="dxa"/>
            <w:tcBorders>
              <w:bottom w:val="nil"/>
            </w:tcBorders>
          </w:tcPr>
          <w:p w:rsidR="00D1273A" w:rsidRDefault="00D1273A" w:rsidP="00CF5C77">
            <w:pPr>
              <w:pStyle w:val="TableParagraph"/>
            </w:pPr>
            <w:r>
              <w:t>Диапазон измерения:</w:t>
            </w:r>
          </w:p>
        </w:tc>
        <w:tc>
          <w:tcPr>
            <w:tcW w:w="2027" w:type="dxa"/>
            <w:gridSpan w:val="2"/>
            <w:tcBorders>
              <w:bottom w:val="nil"/>
            </w:tcBorders>
          </w:tcPr>
          <w:p w:rsidR="00D1273A" w:rsidRDefault="00D1273A" w:rsidP="00CF5C77"/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61"/>
        </w:trPr>
        <w:tc>
          <w:tcPr>
            <w:tcW w:w="5083" w:type="dxa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tabs>
                <w:tab w:val="left" w:pos="825"/>
              </w:tabs>
              <w:spacing w:line="254" w:lineRule="exact"/>
              <w:ind w:left="465"/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</w:r>
            <w:r>
              <w:t>объемная доля СН</w:t>
            </w:r>
            <w:r>
              <w:rPr>
                <w:position w:val="-2"/>
                <w:sz w:val="14"/>
              </w:rPr>
              <w:t>4,</w:t>
            </w:r>
            <w:r>
              <w:rPr>
                <w:spacing w:val="-6"/>
                <w:position w:val="-2"/>
                <w:sz w:val="14"/>
              </w:rPr>
              <w:t xml:space="preserve"> </w:t>
            </w:r>
            <w:r>
              <w:t>%</w:t>
            </w:r>
          </w:p>
        </w:tc>
        <w:tc>
          <w:tcPr>
            <w:tcW w:w="2027" w:type="dxa"/>
            <w:gridSpan w:val="2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spacing w:line="241" w:lineRule="exact"/>
              <w:ind w:left="319" w:right="33"/>
            </w:pPr>
            <w:r>
              <w:t>0 – 2,50</w:t>
            </w: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53"/>
        </w:trPr>
        <w:tc>
          <w:tcPr>
            <w:tcW w:w="5083" w:type="dxa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tabs>
                <w:tab w:val="left" w:pos="825"/>
              </w:tabs>
              <w:spacing w:line="248" w:lineRule="exact"/>
              <w:ind w:left="465"/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</w:r>
            <w:r>
              <w:t>объемная доля С</w:t>
            </w:r>
            <w:r>
              <w:rPr>
                <w:position w:val="-2"/>
                <w:sz w:val="14"/>
              </w:rPr>
              <w:t>3</w:t>
            </w:r>
            <w:r>
              <w:t>Н</w:t>
            </w:r>
            <w:r>
              <w:rPr>
                <w:position w:val="-2"/>
                <w:sz w:val="14"/>
              </w:rPr>
              <w:t>8,</w:t>
            </w:r>
            <w:r>
              <w:rPr>
                <w:spacing w:val="-8"/>
                <w:position w:val="-2"/>
                <w:sz w:val="14"/>
              </w:rPr>
              <w:t xml:space="preserve"> </w:t>
            </w:r>
            <w:r>
              <w:t>%</w:t>
            </w:r>
          </w:p>
        </w:tc>
        <w:tc>
          <w:tcPr>
            <w:tcW w:w="2027" w:type="dxa"/>
            <w:gridSpan w:val="2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spacing w:line="234" w:lineRule="exact"/>
              <w:ind w:left="319" w:right="33"/>
            </w:pPr>
            <w:r>
              <w:t>0 – 1,00</w:t>
            </w: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38"/>
        </w:trPr>
        <w:tc>
          <w:tcPr>
            <w:tcW w:w="5083" w:type="dxa"/>
            <w:tcBorders>
              <w:top w:val="nil"/>
            </w:tcBorders>
          </w:tcPr>
          <w:p w:rsidR="00D1273A" w:rsidRDefault="00D1273A" w:rsidP="00CF5C77">
            <w:pPr>
              <w:pStyle w:val="TableParagraph"/>
              <w:tabs>
                <w:tab w:val="left" w:pos="825"/>
              </w:tabs>
              <w:spacing w:line="246" w:lineRule="exact"/>
              <w:ind w:left="465"/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</w:r>
            <w:r>
              <w:t>объемная доля Н</w:t>
            </w:r>
            <w:r>
              <w:rPr>
                <w:position w:val="-2"/>
                <w:sz w:val="14"/>
              </w:rPr>
              <w:t xml:space="preserve">2 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t>%</w:t>
            </w:r>
          </w:p>
        </w:tc>
        <w:tc>
          <w:tcPr>
            <w:tcW w:w="2027" w:type="dxa"/>
            <w:gridSpan w:val="2"/>
            <w:tcBorders>
              <w:top w:val="nil"/>
            </w:tcBorders>
          </w:tcPr>
          <w:p w:rsidR="00D1273A" w:rsidRDefault="00D1273A" w:rsidP="00CF5C77">
            <w:pPr>
              <w:pStyle w:val="TableParagraph"/>
              <w:spacing w:line="233" w:lineRule="exact"/>
              <w:ind w:left="319" w:right="33"/>
            </w:pPr>
            <w:r>
              <w:t>0 – 2,00</w:t>
            </w:r>
          </w:p>
        </w:tc>
      </w:tr>
      <w:tr w:rsidR="00D1273A" w:rsidRPr="001C431C" w:rsidTr="00CF5C77">
        <w:trPr>
          <w:gridBefore w:val="1"/>
          <w:gridAfter w:val="1"/>
          <w:wBefore w:w="6" w:type="dxa"/>
          <w:wAfter w:w="12" w:type="dxa"/>
          <w:trHeight w:hRule="exact" w:val="270"/>
        </w:trPr>
        <w:tc>
          <w:tcPr>
            <w:tcW w:w="5083" w:type="dxa"/>
            <w:tcBorders>
              <w:bottom w:val="nil"/>
            </w:tcBorders>
          </w:tcPr>
          <w:p w:rsidR="00D1273A" w:rsidRPr="001C431C" w:rsidRDefault="00D1273A" w:rsidP="00CF5C77">
            <w:pPr>
              <w:pStyle w:val="TableParagraph"/>
              <w:spacing w:before="2"/>
              <w:rPr>
                <w:lang w:val="ru-RU"/>
              </w:rPr>
            </w:pPr>
            <w:r w:rsidRPr="001C431C">
              <w:rPr>
                <w:lang w:val="ru-RU"/>
              </w:rPr>
              <w:t>Пределы допускаемой основной абсолютной по-</w:t>
            </w:r>
          </w:p>
        </w:tc>
        <w:tc>
          <w:tcPr>
            <w:tcW w:w="2027" w:type="dxa"/>
            <w:gridSpan w:val="2"/>
            <w:tcBorders>
              <w:bottom w:val="nil"/>
            </w:tcBorders>
          </w:tcPr>
          <w:p w:rsidR="00D1273A" w:rsidRPr="001C431C" w:rsidRDefault="00D1273A" w:rsidP="00CF5C77">
            <w:pPr>
              <w:rPr>
                <w:lang w:val="ru-RU"/>
              </w:rPr>
            </w:pP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52"/>
        </w:trPr>
        <w:tc>
          <w:tcPr>
            <w:tcW w:w="5083" w:type="dxa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spacing w:line="241" w:lineRule="exact"/>
            </w:pPr>
            <w:r>
              <w:t>грешности:</w:t>
            </w:r>
          </w:p>
        </w:tc>
        <w:tc>
          <w:tcPr>
            <w:tcW w:w="2027" w:type="dxa"/>
            <w:gridSpan w:val="2"/>
            <w:tcBorders>
              <w:top w:val="nil"/>
              <w:bottom w:val="nil"/>
            </w:tcBorders>
          </w:tcPr>
          <w:p w:rsidR="00D1273A" w:rsidRDefault="00D1273A" w:rsidP="00CF5C77"/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62"/>
        </w:trPr>
        <w:tc>
          <w:tcPr>
            <w:tcW w:w="5083" w:type="dxa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tabs>
                <w:tab w:val="left" w:pos="825"/>
              </w:tabs>
              <w:spacing w:line="254" w:lineRule="exact"/>
              <w:ind w:left="465"/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</w:r>
            <w:r>
              <w:t>объемная доля СН</w:t>
            </w:r>
            <w:r>
              <w:rPr>
                <w:position w:val="-2"/>
                <w:sz w:val="14"/>
              </w:rPr>
              <w:t>4,</w:t>
            </w:r>
            <w:r>
              <w:rPr>
                <w:spacing w:val="-6"/>
                <w:position w:val="-2"/>
                <w:sz w:val="14"/>
              </w:rPr>
              <w:t xml:space="preserve"> </w:t>
            </w:r>
            <w:r>
              <w:t>%</w:t>
            </w:r>
          </w:p>
        </w:tc>
        <w:tc>
          <w:tcPr>
            <w:tcW w:w="2027" w:type="dxa"/>
            <w:gridSpan w:val="2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spacing w:line="260" w:lineRule="exact"/>
              <w:ind w:left="441" w:right="33"/>
            </w:pPr>
            <w:r>
              <w:rPr>
                <w:rFonts w:ascii="Symbol" w:hAnsi="Symbol"/>
              </w:rPr>
              <w:t></w:t>
            </w:r>
            <w:r>
              <w:t>0,25</w:t>
            </w: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62"/>
        </w:trPr>
        <w:tc>
          <w:tcPr>
            <w:tcW w:w="5083" w:type="dxa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tabs>
                <w:tab w:val="left" w:pos="825"/>
              </w:tabs>
              <w:spacing w:line="247" w:lineRule="exact"/>
              <w:ind w:left="465"/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</w:r>
            <w:r>
              <w:t>объемная доля С</w:t>
            </w:r>
            <w:r>
              <w:rPr>
                <w:position w:val="-2"/>
                <w:sz w:val="14"/>
              </w:rPr>
              <w:t>3</w:t>
            </w:r>
            <w:r>
              <w:t>Н</w:t>
            </w:r>
            <w:r>
              <w:rPr>
                <w:position w:val="-2"/>
                <w:sz w:val="14"/>
              </w:rPr>
              <w:t>8,</w:t>
            </w:r>
            <w:r>
              <w:rPr>
                <w:spacing w:val="-8"/>
                <w:position w:val="-2"/>
                <w:sz w:val="14"/>
              </w:rPr>
              <w:t xml:space="preserve"> </w:t>
            </w:r>
            <w:r>
              <w:t>%</w:t>
            </w:r>
          </w:p>
        </w:tc>
        <w:tc>
          <w:tcPr>
            <w:tcW w:w="2027" w:type="dxa"/>
            <w:gridSpan w:val="2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spacing w:line="269" w:lineRule="exact"/>
              <w:ind w:left="441" w:right="33"/>
            </w:pPr>
            <w:r>
              <w:rPr>
                <w:rFonts w:ascii="Symbol" w:hAnsi="Symbol"/>
              </w:rPr>
              <w:t></w:t>
            </w:r>
            <w:r>
              <w:t>0,10</w:t>
            </w: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80"/>
        </w:trPr>
        <w:tc>
          <w:tcPr>
            <w:tcW w:w="5083" w:type="dxa"/>
            <w:tcBorders>
              <w:top w:val="nil"/>
            </w:tcBorders>
          </w:tcPr>
          <w:p w:rsidR="00D1273A" w:rsidRDefault="00D1273A" w:rsidP="00CF5C77">
            <w:pPr>
              <w:pStyle w:val="TableParagraph"/>
              <w:tabs>
                <w:tab w:val="left" w:pos="825"/>
              </w:tabs>
              <w:spacing w:line="237" w:lineRule="exact"/>
              <w:ind w:left="465"/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</w:r>
            <w:r>
              <w:t>объемная доля Н</w:t>
            </w:r>
            <w:r>
              <w:rPr>
                <w:position w:val="-2"/>
                <w:sz w:val="14"/>
              </w:rPr>
              <w:t xml:space="preserve">2 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t>%</w:t>
            </w:r>
          </w:p>
        </w:tc>
        <w:tc>
          <w:tcPr>
            <w:tcW w:w="2027" w:type="dxa"/>
            <w:gridSpan w:val="2"/>
            <w:tcBorders>
              <w:top w:val="nil"/>
            </w:tcBorders>
          </w:tcPr>
          <w:p w:rsidR="00D1273A" w:rsidRDefault="00D1273A" w:rsidP="00CF5C77">
            <w:pPr>
              <w:pStyle w:val="TableParagraph"/>
              <w:spacing w:before="7"/>
              <w:ind w:left="441" w:right="33"/>
            </w:pPr>
            <w:r>
              <w:rPr>
                <w:rFonts w:ascii="Symbol" w:hAnsi="Symbol"/>
              </w:rPr>
              <w:t></w:t>
            </w:r>
            <w:r>
              <w:t>0,20</w:t>
            </w: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69"/>
        </w:trPr>
        <w:tc>
          <w:tcPr>
            <w:tcW w:w="5083" w:type="dxa"/>
            <w:tcBorders>
              <w:bottom w:val="nil"/>
            </w:tcBorders>
          </w:tcPr>
          <w:p w:rsidR="00D1273A" w:rsidRDefault="00D1273A" w:rsidP="00CF5C77">
            <w:pPr>
              <w:pStyle w:val="TableParagraph"/>
            </w:pPr>
            <w:r>
              <w:t>Порог срабатывания сигнализации:</w:t>
            </w:r>
          </w:p>
        </w:tc>
        <w:tc>
          <w:tcPr>
            <w:tcW w:w="2027" w:type="dxa"/>
            <w:gridSpan w:val="2"/>
            <w:tcBorders>
              <w:bottom w:val="nil"/>
            </w:tcBorders>
          </w:tcPr>
          <w:p w:rsidR="00D1273A" w:rsidRDefault="00D1273A" w:rsidP="00CF5C77"/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61"/>
        </w:trPr>
        <w:tc>
          <w:tcPr>
            <w:tcW w:w="5083" w:type="dxa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tabs>
                <w:tab w:val="left" w:pos="825"/>
              </w:tabs>
              <w:spacing w:line="255" w:lineRule="exact"/>
              <w:ind w:left="465"/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</w:r>
            <w:r>
              <w:t>объемная доля СН</w:t>
            </w:r>
            <w:r>
              <w:rPr>
                <w:position w:val="-2"/>
                <w:sz w:val="14"/>
              </w:rPr>
              <w:t>4,</w:t>
            </w:r>
            <w:r>
              <w:rPr>
                <w:spacing w:val="-6"/>
                <w:position w:val="-2"/>
                <w:sz w:val="14"/>
              </w:rPr>
              <w:t xml:space="preserve"> </w:t>
            </w:r>
            <w:r>
              <w:t>%</w:t>
            </w:r>
          </w:p>
        </w:tc>
        <w:tc>
          <w:tcPr>
            <w:tcW w:w="2027" w:type="dxa"/>
            <w:gridSpan w:val="2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spacing w:line="242" w:lineRule="exact"/>
              <w:ind w:left="102" w:right="102"/>
              <w:jc w:val="center"/>
            </w:pPr>
            <w:r>
              <w:t>1,00</w:t>
            </w: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53"/>
        </w:trPr>
        <w:tc>
          <w:tcPr>
            <w:tcW w:w="5083" w:type="dxa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tabs>
                <w:tab w:val="left" w:pos="825"/>
              </w:tabs>
              <w:spacing w:line="246" w:lineRule="exact"/>
              <w:ind w:left="465"/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</w:r>
            <w:r>
              <w:t>объемная доля С</w:t>
            </w:r>
            <w:r>
              <w:rPr>
                <w:position w:val="-2"/>
                <w:sz w:val="14"/>
              </w:rPr>
              <w:t>3</w:t>
            </w:r>
            <w:r>
              <w:t>Н</w:t>
            </w:r>
            <w:r>
              <w:rPr>
                <w:position w:val="-2"/>
                <w:sz w:val="14"/>
              </w:rPr>
              <w:t>8,</w:t>
            </w:r>
            <w:r>
              <w:rPr>
                <w:spacing w:val="-8"/>
                <w:position w:val="-2"/>
                <w:sz w:val="14"/>
              </w:rPr>
              <w:t xml:space="preserve"> </w:t>
            </w:r>
            <w:r>
              <w:t>%</w:t>
            </w:r>
          </w:p>
        </w:tc>
        <w:tc>
          <w:tcPr>
            <w:tcW w:w="2027" w:type="dxa"/>
            <w:gridSpan w:val="2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spacing w:line="233" w:lineRule="exact"/>
              <w:ind w:left="102" w:right="102"/>
              <w:jc w:val="center"/>
            </w:pPr>
            <w:r>
              <w:t>0,40</w:t>
            </w: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39"/>
        </w:trPr>
        <w:tc>
          <w:tcPr>
            <w:tcW w:w="5083" w:type="dxa"/>
            <w:tcBorders>
              <w:top w:val="nil"/>
            </w:tcBorders>
          </w:tcPr>
          <w:p w:rsidR="00D1273A" w:rsidRDefault="00D1273A" w:rsidP="00CF5C77">
            <w:pPr>
              <w:pStyle w:val="TableParagraph"/>
              <w:tabs>
                <w:tab w:val="left" w:pos="791"/>
              </w:tabs>
              <w:spacing w:line="248" w:lineRule="exact"/>
              <w:ind w:left="472"/>
            </w:pPr>
            <w:r>
              <w:t>-</w:t>
            </w:r>
            <w:r>
              <w:tab/>
              <w:t>объемная доля Н</w:t>
            </w:r>
            <w:r>
              <w:rPr>
                <w:position w:val="-2"/>
                <w:sz w:val="14"/>
              </w:rPr>
              <w:t xml:space="preserve">2 </w:t>
            </w:r>
            <w:r>
              <w:t>,</w:t>
            </w:r>
            <w:r>
              <w:rPr>
                <w:spacing w:val="-9"/>
              </w:rPr>
              <w:t xml:space="preserve"> </w:t>
            </w:r>
            <w:r>
              <w:t>%</w:t>
            </w:r>
          </w:p>
        </w:tc>
        <w:tc>
          <w:tcPr>
            <w:tcW w:w="2027" w:type="dxa"/>
            <w:gridSpan w:val="2"/>
            <w:tcBorders>
              <w:top w:val="nil"/>
            </w:tcBorders>
          </w:tcPr>
          <w:p w:rsidR="00D1273A" w:rsidRDefault="00D1273A" w:rsidP="00CF5C77">
            <w:pPr>
              <w:pStyle w:val="TableParagraph"/>
              <w:spacing w:line="234" w:lineRule="exact"/>
              <w:ind w:left="102" w:right="97"/>
              <w:jc w:val="center"/>
            </w:pPr>
            <w:r>
              <w:t>0,80</w:t>
            </w: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69"/>
        </w:trPr>
        <w:tc>
          <w:tcPr>
            <w:tcW w:w="5083" w:type="dxa"/>
            <w:tcBorders>
              <w:bottom w:val="nil"/>
            </w:tcBorders>
          </w:tcPr>
          <w:p w:rsidR="00D1273A" w:rsidRDefault="00D1273A" w:rsidP="00CF5C77">
            <w:pPr>
              <w:pStyle w:val="TableParagraph"/>
            </w:pPr>
            <w:r>
              <w:t>Пределы допускаемой абсолютной погрешности</w:t>
            </w:r>
          </w:p>
        </w:tc>
        <w:tc>
          <w:tcPr>
            <w:tcW w:w="2027" w:type="dxa"/>
            <w:gridSpan w:val="2"/>
            <w:tcBorders>
              <w:bottom w:val="nil"/>
            </w:tcBorders>
          </w:tcPr>
          <w:p w:rsidR="00D1273A" w:rsidRDefault="00D1273A" w:rsidP="00CF5C77"/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53"/>
        </w:trPr>
        <w:tc>
          <w:tcPr>
            <w:tcW w:w="5083" w:type="dxa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spacing w:line="242" w:lineRule="exact"/>
            </w:pPr>
            <w:r>
              <w:t>срабатывания сигнализации:</w:t>
            </w:r>
          </w:p>
        </w:tc>
        <w:tc>
          <w:tcPr>
            <w:tcW w:w="2027" w:type="dxa"/>
            <w:gridSpan w:val="2"/>
            <w:tcBorders>
              <w:top w:val="nil"/>
              <w:bottom w:val="nil"/>
            </w:tcBorders>
          </w:tcPr>
          <w:p w:rsidR="00D1273A" w:rsidRDefault="00D1273A" w:rsidP="00CF5C77"/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60"/>
        </w:trPr>
        <w:tc>
          <w:tcPr>
            <w:tcW w:w="5083" w:type="dxa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tabs>
                <w:tab w:val="left" w:pos="825"/>
              </w:tabs>
              <w:spacing w:line="254" w:lineRule="exact"/>
              <w:ind w:left="465"/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</w:r>
            <w:r>
              <w:t>объемная доля СН</w:t>
            </w:r>
            <w:r>
              <w:rPr>
                <w:position w:val="-2"/>
                <w:sz w:val="14"/>
              </w:rPr>
              <w:t>4,</w:t>
            </w:r>
            <w:r>
              <w:rPr>
                <w:spacing w:val="-6"/>
                <w:position w:val="-2"/>
                <w:sz w:val="14"/>
              </w:rPr>
              <w:t xml:space="preserve"> </w:t>
            </w:r>
            <w:r>
              <w:t>%</w:t>
            </w:r>
          </w:p>
        </w:tc>
        <w:tc>
          <w:tcPr>
            <w:tcW w:w="2027" w:type="dxa"/>
            <w:gridSpan w:val="2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spacing w:line="260" w:lineRule="exact"/>
              <w:ind w:left="441" w:right="33"/>
            </w:pPr>
            <w:r>
              <w:rPr>
                <w:rFonts w:ascii="Symbol" w:hAnsi="Symbol"/>
              </w:rPr>
              <w:t></w:t>
            </w:r>
            <w:r>
              <w:t>0,05</w:t>
            </w: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62"/>
        </w:trPr>
        <w:tc>
          <w:tcPr>
            <w:tcW w:w="5083" w:type="dxa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tabs>
                <w:tab w:val="left" w:pos="825"/>
              </w:tabs>
              <w:spacing w:line="246" w:lineRule="exact"/>
              <w:ind w:left="465"/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</w:r>
            <w:r>
              <w:t>объемная доля С</w:t>
            </w:r>
            <w:r>
              <w:rPr>
                <w:position w:val="-2"/>
                <w:sz w:val="14"/>
              </w:rPr>
              <w:t>3</w:t>
            </w:r>
            <w:r>
              <w:t>Н</w:t>
            </w:r>
            <w:r>
              <w:rPr>
                <w:position w:val="-2"/>
                <w:sz w:val="14"/>
              </w:rPr>
              <w:t>8,</w:t>
            </w:r>
            <w:r>
              <w:rPr>
                <w:spacing w:val="-8"/>
                <w:position w:val="-2"/>
                <w:sz w:val="14"/>
              </w:rPr>
              <w:t xml:space="preserve"> </w:t>
            </w:r>
            <w:r>
              <w:t>%</w:t>
            </w:r>
          </w:p>
        </w:tc>
        <w:tc>
          <w:tcPr>
            <w:tcW w:w="2027" w:type="dxa"/>
            <w:gridSpan w:val="2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spacing w:line="268" w:lineRule="exact"/>
              <w:ind w:left="441" w:right="33"/>
            </w:pPr>
            <w:r>
              <w:rPr>
                <w:rFonts w:ascii="Symbol" w:hAnsi="Symbol"/>
              </w:rPr>
              <w:t></w:t>
            </w:r>
            <w:r>
              <w:t>0,02</w:t>
            </w: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81"/>
        </w:trPr>
        <w:tc>
          <w:tcPr>
            <w:tcW w:w="5083" w:type="dxa"/>
            <w:tcBorders>
              <w:top w:val="nil"/>
            </w:tcBorders>
          </w:tcPr>
          <w:p w:rsidR="00D1273A" w:rsidRDefault="00D1273A" w:rsidP="00CF5C77">
            <w:pPr>
              <w:pStyle w:val="TableParagraph"/>
              <w:tabs>
                <w:tab w:val="left" w:pos="825"/>
              </w:tabs>
              <w:spacing w:line="239" w:lineRule="exact"/>
              <w:ind w:left="465"/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</w:r>
            <w:r>
              <w:t>объемная доля Н</w:t>
            </w:r>
            <w:r>
              <w:rPr>
                <w:position w:val="-2"/>
                <w:sz w:val="14"/>
              </w:rPr>
              <w:t xml:space="preserve">2 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t>%</w:t>
            </w:r>
          </w:p>
        </w:tc>
        <w:tc>
          <w:tcPr>
            <w:tcW w:w="2027" w:type="dxa"/>
            <w:gridSpan w:val="2"/>
            <w:tcBorders>
              <w:top w:val="nil"/>
            </w:tcBorders>
          </w:tcPr>
          <w:p w:rsidR="00D1273A" w:rsidRDefault="00D1273A" w:rsidP="00CF5C77">
            <w:pPr>
              <w:pStyle w:val="TableParagraph"/>
              <w:spacing w:before="8"/>
              <w:ind w:left="441" w:right="33"/>
            </w:pPr>
            <w:r>
              <w:rPr>
                <w:rFonts w:ascii="Symbol" w:hAnsi="Symbol"/>
              </w:rPr>
              <w:t></w:t>
            </w:r>
            <w:r>
              <w:t>0,04</w:t>
            </w: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76"/>
        </w:trPr>
        <w:tc>
          <w:tcPr>
            <w:tcW w:w="5083" w:type="dxa"/>
            <w:tcBorders>
              <w:bottom w:val="nil"/>
            </w:tcBorders>
          </w:tcPr>
          <w:p w:rsidR="00D1273A" w:rsidRDefault="00D1273A" w:rsidP="00CF5C77">
            <w:pPr>
              <w:pStyle w:val="TableParagraph"/>
            </w:pPr>
            <w:r>
              <w:t>Пределы дополнительной абсолютной погрешности</w:t>
            </w:r>
          </w:p>
        </w:tc>
        <w:tc>
          <w:tcPr>
            <w:tcW w:w="2027" w:type="dxa"/>
            <w:gridSpan w:val="2"/>
            <w:tcBorders>
              <w:bottom w:val="nil"/>
            </w:tcBorders>
          </w:tcPr>
          <w:p w:rsidR="00D1273A" w:rsidRDefault="00D1273A" w:rsidP="00CF5C77"/>
        </w:tc>
      </w:tr>
      <w:tr w:rsidR="00D1273A" w:rsidRPr="001C431C" w:rsidTr="00CF5C77">
        <w:trPr>
          <w:gridBefore w:val="1"/>
          <w:gridAfter w:val="1"/>
          <w:wBefore w:w="6" w:type="dxa"/>
          <w:wAfter w:w="12" w:type="dxa"/>
          <w:trHeight w:hRule="exact" w:val="263"/>
        </w:trPr>
        <w:tc>
          <w:tcPr>
            <w:tcW w:w="5083" w:type="dxa"/>
            <w:tcBorders>
              <w:top w:val="nil"/>
              <w:bottom w:val="nil"/>
            </w:tcBorders>
          </w:tcPr>
          <w:p w:rsidR="00D1273A" w:rsidRPr="001C431C" w:rsidRDefault="00D1273A" w:rsidP="00CF5C77">
            <w:pPr>
              <w:pStyle w:val="TableParagraph"/>
              <w:spacing w:line="254" w:lineRule="exact"/>
              <w:rPr>
                <w:lang w:val="ru-RU"/>
              </w:rPr>
            </w:pPr>
            <w:r w:rsidRPr="001C431C">
              <w:rPr>
                <w:lang w:val="ru-RU"/>
              </w:rPr>
              <w:t>газоанализатора от изменения на каждые 10</w:t>
            </w:r>
            <w:r>
              <w:rPr>
                <w:rFonts w:ascii="Symbol" w:hAnsi="Symbol"/>
              </w:rPr>
              <w:t></w:t>
            </w:r>
            <w:r w:rsidRPr="001C431C">
              <w:rPr>
                <w:lang w:val="ru-RU"/>
              </w:rPr>
              <w:t>С тем-</w:t>
            </w:r>
          </w:p>
        </w:tc>
        <w:tc>
          <w:tcPr>
            <w:tcW w:w="2027" w:type="dxa"/>
            <w:gridSpan w:val="2"/>
            <w:tcBorders>
              <w:top w:val="nil"/>
              <w:bottom w:val="nil"/>
            </w:tcBorders>
          </w:tcPr>
          <w:p w:rsidR="00D1273A" w:rsidRPr="001C431C" w:rsidRDefault="00D1273A" w:rsidP="00CF5C77">
            <w:pPr>
              <w:rPr>
                <w:lang w:val="ru-RU"/>
              </w:rPr>
            </w:pPr>
          </w:p>
        </w:tc>
      </w:tr>
      <w:tr w:rsidR="00D1273A" w:rsidRPr="001C431C" w:rsidTr="00CF5C77">
        <w:trPr>
          <w:gridBefore w:val="1"/>
          <w:gridAfter w:val="1"/>
          <w:wBefore w:w="6" w:type="dxa"/>
          <w:wAfter w:w="12" w:type="dxa"/>
          <w:trHeight w:hRule="exact" w:val="251"/>
        </w:trPr>
        <w:tc>
          <w:tcPr>
            <w:tcW w:w="5083" w:type="dxa"/>
            <w:tcBorders>
              <w:top w:val="nil"/>
              <w:bottom w:val="nil"/>
            </w:tcBorders>
          </w:tcPr>
          <w:p w:rsidR="00D1273A" w:rsidRPr="001C431C" w:rsidRDefault="00D1273A" w:rsidP="00CF5C77">
            <w:pPr>
              <w:pStyle w:val="TableParagraph"/>
              <w:spacing w:line="241" w:lineRule="exact"/>
              <w:rPr>
                <w:lang w:val="ru-RU"/>
              </w:rPr>
            </w:pPr>
            <w:r w:rsidRPr="001C431C">
              <w:rPr>
                <w:lang w:val="ru-RU"/>
              </w:rPr>
              <w:t>пературы окружающей и контролируемой среды:</w:t>
            </w:r>
          </w:p>
        </w:tc>
        <w:tc>
          <w:tcPr>
            <w:tcW w:w="2027" w:type="dxa"/>
            <w:gridSpan w:val="2"/>
            <w:tcBorders>
              <w:top w:val="nil"/>
              <w:bottom w:val="nil"/>
            </w:tcBorders>
          </w:tcPr>
          <w:p w:rsidR="00D1273A" w:rsidRPr="001C431C" w:rsidRDefault="00D1273A" w:rsidP="00CF5C77">
            <w:pPr>
              <w:rPr>
                <w:lang w:val="ru-RU"/>
              </w:rPr>
            </w:pP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62"/>
        </w:trPr>
        <w:tc>
          <w:tcPr>
            <w:tcW w:w="5083" w:type="dxa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tabs>
                <w:tab w:val="left" w:pos="825"/>
              </w:tabs>
              <w:spacing w:line="255" w:lineRule="exact"/>
              <w:ind w:left="465"/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</w:r>
            <w:r>
              <w:t>объемная доля СН</w:t>
            </w:r>
            <w:r>
              <w:rPr>
                <w:position w:val="-2"/>
                <w:sz w:val="14"/>
              </w:rPr>
              <w:t>4,</w:t>
            </w:r>
            <w:r>
              <w:rPr>
                <w:spacing w:val="-6"/>
                <w:position w:val="-2"/>
                <w:sz w:val="14"/>
              </w:rPr>
              <w:t xml:space="preserve"> </w:t>
            </w:r>
            <w:r>
              <w:t>%</w:t>
            </w:r>
          </w:p>
        </w:tc>
        <w:tc>
          <w:tcPr>
            <w:tcW w:w="2027" w:type="dxa"/>
            <w:gridSpan w:val="2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spacing w:line="244" w:lineRule="exact"/>
              <w:ind w:left="441" w:right="33"/>
            </w:pPr>
            <w:r>
              <w:rPr>
                <w:rFonts w:ascii="Symbol" w:hAnsi="Symbol"/>
              </w:rPr>
              <w:t></w:t>
            </w:r>
            <w:r>
              <w:t>0,05</w:t>
            </w: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47"/>
        </w:trPr>
        <w:tc>
          <w:tcPr>
            <w:tcW w:w="5083" w:type="dxa"/>
            <w:tcBorders>
              <w:top w:val="nil"/>
              <w:bottom w:val="single" w:sz="4" w:space="0" w:color="auto"/>
            </w:tcBorders>
          </w:tcPr>
          <w:p w:rsidR="00D1273A" w:rsidRDefault="00D1273A" w:rsidP="00CF5C77">
            <w:pPr>
              <w:pStyle w:val="TableParagraph"/>
              <w:tabs>
                <w:tab w:val="left" w:pos="825"/>
              </w:tabs>
              <w:spacing w:line="248" w:lineRule="exact"/>
              <w:ind w:left="465"/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</w:r>
            <w:r>
              <w:t>объемная доля С</w:t>
            </w:r>
            <w:r>
              <w:rPr>
                <w:position w:val="-2"/>
                <w:sz w:val="14"/>
              </w:rPr>
              <w:t>3</w:t>
            </w:r>
            <w:r>
              <w:t>Н</w:t>
            </w:r>
            <w:r>
              <w:rPr>
                <w:position w:val="-2"/>
                <w:sz w:val="14"/>
              </w:rPr>
              <w:t>8,</w:t>
            </w:r>
            <w:r>
              <w:rPr>
                <w:spacing w:val="-8"/>
                <w:position w:val="-2"/>
                <w:sz w:val="14"/>
              </w:rPr>
              <w:t xml:space="preserve"> </w:t>
            </w:r>
            <w:r>
              <w:t>%</w:t>
            </w:r>
          </w:p>
        </w:tc>
        <w:tc>
          <w:tcPr>
            <w:tcW w:w="2027" w:type="dxa"/>
            <w:gridSpan w:val="2"/>
            <w:tcBorders>
              <w:top w:val="nil"/>
              <w:bottom w:val="single" w:sz="4" w:space="0" w:color="auto"/>
            </w:tcBorders>
          </w:tcPr>
          <w:p w:rsidR="00D1273A" w:rsidRDefault="00D1273A" w:rsidP="00CF5C77">
            <w:pPr>
              <w:pStyle w:val="TableParagraph"/>
              <w:spacing w:line="253" w:lineRule="exact"/>
              <w:ind w:left="441" w:right="33"/>
            </w:pPr>
            <w:r>
              <w:rPr>
                <w:rFonts w:ascii="Symbol" w:hAnsi="Symbol"/>
              </w:rPr>
              <w:t></w:t>
            </w:r>
            <w:r>
              <w:t>0,02</w:t>
            </w: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11"/>
        </w:trPr>
        <w:tc>
          <w:tcPr>
            <w:tcW w:w="5083" w:type="dxa"/>
            <w:tcBorders>
              <w:top w:val="single" w:sz="4" w:space="0" w:color="auto"/>
              <w:bottom w:val="nil"/>
            </w:tcBorders>
          </w:tcPr>
          <w:p w:rsidR="00D1273A" w:rsidRDefault="00D1273A" w:rsidP="00CF5C77">
            <w:pPr>
              <w:pStyle w:val="TableParagraph"/>
              <w:tabs>
                <w:tab w:val="left" w:pos="825"/>
              </w:tabs>
              <w:spacing w:line="248" w:lineRule="exact"/>
              <w:ind w:left="465"/>
              <w:rPr>
                <w:rFonts w:ascii="Times New Roman" w:hAnsi="Times New Roman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auto"/>
              <w:bottom w:val="nil"/>
            </w:tcBorders>
          </w:tcPr>
          <w:p w:rsidR="00D1273A" w:rsidRDefault="00D1273A" w:rsidP="00CF5C77">
            <w:pPr>
              <w:pStyle w:val="TableParagraph"/>
              <w:spacing w:line="253" w:lineRule="exact"/>
              <w:ind w:left="441" w:right="33"/>
              <w:rPr>
                <w:rFonts w:ascii="Symbol" w:hAnsi="Symbol"/>
              </w:rPr>
            </w:pP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71"/>
        </w:trPr>
        <w:tc>
          <w:tcPr>
            <w:tcW w:w="5083" w:type="dxa"/>
            <w:tcBorders>
              <w:top w:val="single" w:sz="4" w:space="0" w:color="auto"/>
            </w:tcBorders>
          </w:tcPr>
          <w:p w:rsidR="00D1273A" w:rsidRDefault="00D1273A" w:rsidP="00CF5C77">
            <w:pPr>
              <w:pStyle w:val="TableParagraph"/>
              <w:tabs>
                <w:tab w:val="left" w:pos="825"/>
              </w:tabs>
              <w:spacing w:line="246" w:lineRule="exact"/>
              <w:ind w:left="465"/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</w:r>
            <w:r>
              <w:t>объемная доля Н</w:t>
            </w:r>
            <w:r>
              <w:rPr>
                <w:position w:val="-2"/>
                <w:sz w:val="14"/>
              </w:rPr>
              <w:t xml:space="preserve">2 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t>%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</w:tcBorders>
          </w:tcPr>
          <w:p w:rsidR="00D1273A" w:rsidRDefault="00D1273A" w:rsidP="00CF5C77">
            <w:pPr>
              <w:pStyle w:val="TableParagraph"/>
              <w:spacing w:line="268" w:lineRule="exact"/>
              <w:ind w:left="441" w:right="33"/>
            </w:pPr>
            <w:r>
              <w:rPr>
                <w:rFonts w:ascii="Symbol" w:hAnsi="Symbol"/>
              </w:rPr>
              <w:t></w:t>
            </w:r>
            <w:r>
              <w:t>0,04</w:t>
            </w: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64"/>
        </w:trPr>
        <w:tc>
          <w:tcPr>
            <w:tcW w:w="5083" w:type="dxa"/>
          </w:tcPr>
          <w:p w:rsidR="00D1273A" w:rsidRPr="001C431C" w:rsidRDefault="00D1273A" w:rsidP="00CF5C77">
            <w:pPr>
              <w:pStyle w:val="TableParagraph"/>
              <w:rPr>
                <w:lang w:val="ru-RU"/>
              </w:rPr>
            </w:pPr>
            <w:r w:rsidRPr="001C431C">
              <w:rPr>
                <w:spacing w:val="-7"/>
                <w:lang w:val="ru-RU"/>
              </w:rPr>
              <w:t xml:space="preserve">Время </w:t>
            </w:r>
            <w:r w:rsidRPr="001C431C">
              <w:rPr>
                <w:spacing w:val="-8"/>
                <w:lang w:val="ru-RU"/>
              </w:rPr>
              <w:t xml:space="preserve">выхода </w:t>
            </w:r>
            <w:r w:rsidRPr="001C431C">
              <w:rPr>
                <w:spacing w:val="-5"/>
                <w:lang w:val="ru-RU"/>
              </w:rPr>
              <w:t xml:space="preserve">на </w:t>
            </w:r>
            <w:r w:rsidRPr="001C431C">
              <w:rPr>
                <w:spacing w:val="-4"/>
                <w:lang w:val="ru-RU"/>
              </w:rPr>
              <w:t xml:space="preserve">90 </w:t>
            </w:r>
            <w:r w:rsidRPr="001C431C">
              <w:rPr>
                <w:lang w:val="ru-RU"/>
              </w:rPr>
              <w:t xml:space="preserve">% </w:t>
            </w:r>
            <w:r w:rsidRPr="001C431C">
              <w:rPr>
                <w:spacing w:val="-8"/>
                <w:lang w:val="ru-RU"/>
              </w:rPr>
              <w:t xml:space="preserve">значение показаний, </w:t>
            </w:r>
            <w:r w:rsidRPr="001C431C">
              <w:rPr>
                <w:spacing w:val="-5"/>
                <w:lang w:val="ru-RU"/>
              </w:rPr>
              <w:t xml:space="preserve">с, не </w:t>
            </w:r>
            <w:r w:rsidRPr="001C431C">
              <w:rPr>
                <w:spacing w:val="-7"/>
                <w:lang w:val="ru-RU"/>
              </w:rPr>
              <w:t>более</w:t>
            </w:r>
          </w:p>
        </w:tc>
        <w:tc>
          <w:tcPr>
            <w:tcW w:w="2027" w:type="dxa"/>
            <w:gridSpan w:val="2"/>
          </w:tcPr>
          <w:p w:rsidR="00D1273A" w:rsidRDefault="00D1273A" w:rsidP="00CF5C77">
            <w:pPr>
              <w:pStyle w:val="TableParagraph"/>
              <w:ind w:left="102" w:right="100"/>
              <w:jc w:val="center"/>
            </w:pPr>
            <w:r>
              <w:t>15</w:t>
            </w: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62"/>
        </w:trPr>
        <w:tc>
          <w:tcPr>
            <w:tcW w:w="5083" w:type="dxa"/>
          </w:tcPr>
          <w:p w:rsidR="00D1273A" w:rsidRPr="001C431C" w:rsidRDefault="00D1273A" w:rsidP="00CF5C77">
            <w:pPr>
              <w:pStyle w:val="TableParagraph"/>
              <w:rPr>
                <w:lang w:val="ru-RU"/>
              </w:rPr>
            </w:pPr>
            <w:r w:rsidRPr="001C431C">
              <w:rPr>
                <w:lang w:val="ru-RU"/>
              </w:rPr>
              <w:t>Время установления рабочего режима, с, не более</w:t>
            </w:r>
          </w:p>
        </w:tc>
        <w:tc>
          <w:tcPr>
            <w:tcW w:w="2027" w:type="dxa"/>
            <w:gridSpan w:val="2"/>
          </w:tcPr>
          <w:p w:rsidR="00D1273A" w:rsidRDefault="00D1273A" w:rsidP="00CF5C77">
            <w:pPr>
              <w:pStyle w:val="TableParagraph"/>
              <w:ind w:left="102" w:right="100"/>
              <w:jc w:val="center"/>
            </w:pPr>
            <w:r>
              <w:t>20</w:t>
            </w:r>
          </w:p>
        </w:tc>
      </w:tr>
      <w:tr w:rsidR="00D1273A" w:rsidRPr="001C431C" w:rsidTr="00CF5C77">
        <w:trPr>
          <w:gridBefore w:val="1"/>
          <w:gridAfter w:val="1"/>
          <w:wBefore w:w="6" w:type="dxa"/>
          <w:wAfter w:w="12" w:type="dxa"/>
          <w:trHeight w:hRule="exact" w:val="264"/>
        </w:trPr>
        <w:tc>
          <w:tcPr>
            <w:tcW w:w="7110" w:type="dxa"/>
            <w:gridSpan w:val="3"/>
          </w:tcPr>
          <w:p w:rsidR="00D1273A" w:rsidRPr="001C431C" w:rsidRDefault="00D1273A" w:rsidP="00CF5C77">
            <w:pPr>
              <w:pStyle w:val="TableParagraph"/>
              <w:rPr>
                <w:b/>
                <w:lang w:val="ru-RU"/>
              </w:rPr>
            </w:pPr>
            <w:r w:rsidRPr="001C431C">
              <w:rPr>
                <w:b/>
                <w:lang w:val="ru-RU"/>
              </w:rPr>
              <w:t>Технические характеристики в режиме «индикатор утечки»</w:t>
            </w: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69"/>
        </w:trPr>
        <w:tc>
          <w:tcPr>
            <w:tcW w:w="5083" w:type="dxa"/>
            <w:tcBorders>
              <w:bottom w:val="nil"/>
            </w:tcBorders>
          </w:tcPr>
          <w:p w:rsidR="00D1273A" w:rsidRDefault="00D1273A" w:rsidP="00CF5C77">
            <w:pPr>
              <w:pStyle w:val="TableParagraph"/>
            </w:pPr>
            <w:r>
              <w:t>Порог чувствительности:</w:t>
            </w:r>
          </w:p>
        </w:tc>
        <w:tc>
          <w:tcPr>
            <w:tcW w:w="2027" w:type="dxa"/>
            <w:gridSpan w:val="2"/>
            <w:tcBorders>
              <w:bottom w:val="nil"/>
            </w:tcBorders>
          </w:tcPr>
          <w:p w:rsidR="00D1273A" w:rsidRDefault="00D1273A" w:rsidP="00CF5C77"/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61"/>
        </w:trPr>
        <w:tc>
          <w:tcPr>
            <w:tcW w:w="5083" w:type="dxa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tabs>
                <w:tab w:val="left" w:pos="825"/>
              </w:tabs>
              <w:spacing w:line="255" w:lineRule="exact"/>
              <w:ind w:left="465"/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</w:r>
            <w:r>
              <w:t>объемная доля СН</w:t>
            </w:r>
            <w:r>
              <w:rPr>
                <w:position w:val="-2"/>
                <w:sz w:val="14"/>
              </w:rPr>
              <w:t>4,</w:t>
            </w:r>
            <w:r>
              <w:rPr>
                <w:spacing w:val="-6"/>
                <w:position w:val="-2"/>
                <w:sz w:val="14"/>
              </w:rPr>
              <w:t xml:space="preserve"> </w:t>
            </w:r>
            <w:r>
              <w:t>%</w:t>
            </w:r>
          </w:p>
        </w:tc>
        <w:tc>
          <w:tcPr>
            <w:tcW w:w="2027" w:type="dxa"/>
            <w:gridSpan w:val="2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spacing w:line="242" w:lineRule="exact"/>
              <w:ind w:left="441" w:right="33"/>
            </w:pPr>
            <w:r>
              <w:t>0,001</w:t>
            </w: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52"/>
        </w:trPr>
        <w:tc>
          <w:tcPr>
            <w:tcW w:w="5083" w:type="dxa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tabs>
                <w:tab w:val="left" w:pos="825"/>
              </w:tabs>
              <w:spacing w:line="246" w:lineRule="exact"/>
              <w:ind w:left="465"/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</w:r>
            <w:r>
              <w:t>объемная доля С</w:t>
            </w:r>
            <w:r>
              <w:rPr>
                <w:position w:val="-2"/>
                <w:sz w:val="14"/>
              </w:rPr>
              <w:t>3</w:t>
            </w:r>
            <w:r>
              <w:t>Н</w:t>
            </w:r>
            <w:r>
              <w:rPr>
                <w:position w:val="-2"/>
                <w:sz w:val="14"/>
              </w:rPr>
              <w:t>8,</w:t>
            </w:r>
            <w:r>
              <w:rPr>
                <w:spacing w:val="-8"/>
                <w:position w:val="-2"/>
                <w:sz w:val="14"/>
              </w:rPr>
              <w:t xml:space="preserve"> </w:t>
            </w:r>
            <w:r>
              <w:t>%</w:t>
            </w:r>
          </w:p>
        </w:tc>
        <w:tc>
          <w:tcPr>
            <w:tcW w:w="2027" w:type="dxa"/>
            <w:gridSpan w:val="2"/>
            <w:tcBorders>
              <w:top w:val="nil"/>
              <w:bottom w:val="nil"/>
            </w:tcBorders>
          </w:tcPr>
          <w:p w:rsidR="00D1273A" w:rsidRDefault="00D1273A" w:rsidP="00CF5C77">
            <w:pPr>
              <w:pStyle w:val="TableParagraph"/>
              <w:spacing w:line="233" w:lineRule="exact"/>
              <w:ind w:left="441" w:right="33"/>
            </w:pPr>
            <w:r>
              <w:t>0,003</w:t>
            </w:r>
          </w:p>
        </w:tc>
      </w:tr>
      <w:tr w:rsidR="00D1273A" w:rsidTr="00CF5C77">
        <w:trPr>
          <w:gridBefore w:val="1"/>
          <w:gridAfter w:val="1"/>
          <w:wBefore w:w="6" w:type="dxa"/>
          <w:wAfter w:w="12" w:type="dxa"/>
          <w:trHeight w:hRule="exact" w:val="241"/>
        </w:trPr>
        <w:tc>
          <w:tcPr>
            <w:tcW w:w="5083" w:type="dxa"/>
            <w:tcBorders>
              <w:top w:val="nil"/>
            </w:tcBorders>
          </w:tcPr>
          <w:p w:rsidR="00D1273A" w:rsidRDefault="00D1273A" w:rsidP="00CF5C77">
            <w:pPr>
              <w:pStyle w:val="TableParagraph"/>
              <w:tabs>
                <w:tab w:val="left" w:pos="854"/>
              </w:tabs>
              <w:spacing w:line="246" w:lineRule="exact"/>
              <w:ind w:left="472"/>
            </w:pPr>
            <w:r>
              <w:t>-</w:t>
            </w:r>
            <w:r>
              <w:tab/>
              <w:t>объемная доля Н</w:t>
            </w:r>
            <w:r>
              <w:rPr>
                <w:position w:val="-2"/>
                <w:sz w:val="14"/>
              </w:rPr>
              <w:t xml:space="preserve">2 </w:t>
            </w:r>
            <w:r>
              <w:t>,</w:t>
            </w:r>
            <w:r>
              <w:rPr>
                <w:spacing w:val="-11"/>
              </w:rPr>
              <w:t xml:space="preserve"> </w:t>
            </w:r>
            <w:r>
              <w:t>%</w:t>
            </w:r>
          </w:p>
        </w:tc>
        <w:tc>
          <w:tcPr>
            <w:tcW w:w="2027" w:type="dxa"/>
            <w:gridSpan w:val="2"/>
            <w:tcBorders>
              <w:top w:val="nil"/>
            </w:tcBorders>
          </w:tcPr>
          <w:p w:rsidR="00D1273A" w:rsidRDefault="00D1273A" w:rsidP="00CF5C77">
            <w:pPr>
              <w:pStyle w:val="TableParagraph"/>
              <w:spacing w:line="233" w:lineRule="exact"/>
              <w:ind w:left="102" w:right="97"/>
              <w:jc w:val="center"/>
            </w:pPr>
            <w:r>
              <w:t>0,01</w:t>
            </w:r>
          </w:p>
        </w:tc>
      </w:tr>
    </w:tbl>
    <w:p w:rsidR="00495464" w:rsidRPr="00D1273A" w:rsidRDefault="00495464" w:rsidP="00D1273A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</w:p>
    <w:p w:rsidR="007B7608" w:rsidRPr="001365F9" w:rsidRDefault="007B7608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>(</w:t>
      </w:r>
      <w:proofErr w:type="gramStart"/>
      <w:r w:rsidRPr="00697537">
        <w:rPr>
          <w:vertAlign w:val="superscript"/>
        </w:rPr>
        <w:t>дата</w:t>
      </w:r>
      <w:proofErr w:type="gramEnd"/>
      <w:r w:rsidRPr="00697537">
        <w:rPr>
          <w:vertAlign w:val="superscript"/>
        </w:rPr>
        <w:t xml:space="preserve">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</w:t>
      </w:r>
      <w:proofErr w:type="gramStart"/>
      <w:r w:rsidRPr="00697537">
        <w:rPr>
          <w:vertAlign w:val="superscript"/>
        </w:rPr>
        <w:t>подпись</w:t>
      </w:r>
      <w:proofErr w:type="gramEnd"/>
      <w:r w:rsidRPr="00697537">
        <w:rPr>
          <w:vertAlign w:val="superscript"/>
        </w:rPr>
        <w:t>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1C431C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конечных)</w:t>
            </w:r>
          </w:p>
        </w:tc>
      </w:tr>
      <w:tr w:rsidR="00611B38" w:rsidRPr="001C431C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6B75CE">
        <w:trPr>
          <w:trHeight w:val="63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lastRenderedPageBreak/>
              <w:t>1.2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color w:val="33CCCC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</w:tr>
      <w:tr w:rsidR="001B5FAD" w:rsidRPr="001C431C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1C431C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1C431C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D1273A" w:rsidRPr="001C431C">
        <w:rPr>
          <w:rFonts w:ascii="Sylfaen" w:eastAsia="MS Mincho" w:hAnsi="Sylfaen" w:cs="Arial"/>
          <w:sz w:val="24"/>
        </w:rPr>
        <w:t>6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</w:t>
      </w:r>
      <w:r w:rsidR="00D80500">
        <w:rPr>
          <w:rFonts w:ascii="Arial" w:eastAsia="MS Mincho" w:hAnsi="Arial" w:cs="Arial"/>
          <w:sz w:val="24"/>
        </w:rPr>
        <w:t xml:space="preserve">нерального директора </w:t>
      </w:r>
      <w:r w:rsidR="00D80500" w:rsidRPr="001C431C">
        <w:rPr>
          <w:rFonts w:ascii="Arial" w:eastAsia="MS Mincho" w:hAnsi="Arial" w:cs="Arial"/>
          <w:sz w:val="24"/>
        </w:rPr>
        <w:t>Г.Х. Тадевосяна</w:t>
      </w:r>
      <w:r>
        <w:rPr>
          <w:rFonts w:ascii="Arial" w:eastAsia="MS Mincho" w:hAnsi="Arial" w:cs="Arial"/>
          <w:sz w:val="24"/>
        </w:rPr>
        <w:t>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>- г. Ереван (INCOTERMS 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 xml:space="preserve">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>Права собственности на Товары переходят от Продавца Покупателю до пересечения государственной границы РА, a риск их случайной потери (повреждений) – согласно условиям DDU (INCOTERMS-20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>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Pr="001C431C" w:rsidRDefault="0012217F" w:rsidP="006B75CE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5.2. В случае нарушения сроков поставки Покупатель вправе потребовать от Продавца уплату штрафа в размере 0,1% стоимости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Pr="001C431C" w:rsidRDefault="0012217F" w:rsidP="006B75CE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6B75CE" w:rsidRPr="001C431C" w:rsidRDefault="006B75CE" w:rsidP="006B75CE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lastRenderedPageBreak/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8" w:history="1">
        <w:r>
          <w:rPr>
            <w:rStyle w:val="Hyperlink"/>
            <w:rFonts w:ascii="Arial" w:hAnsi="Arial" w:cs="Arial"/>
          </w:rPr>
          <w:t>inbox</w:t>
        </w:r>
        <w:r>
          <w:rPr>
            <w:rStyle w:val="Hyperlink"/>
            <w:rFonts w:ascii="Arial" w:hAnsi="Arial" w:cs="Arial"/>
            <w:lang w:val="ru-RU"/>
          </w:rPr>
          <w:t>@</w:t>
        </w:r>
        <w:r>
          <w:rPr>
            <w:rStyle w:val="Hyperlink"/>
            <w:rFonts w:ascii="Arial" w:hAnsi="Arial" w:cs="Arial"/>
          </w:rPr>
          <w:t>gazpromarmenia</w:t>
        </w:r>
        <w:r>
          <w:rPr>
            <w:rStyle w:val="Hyperlink"/>
            <w:rFonts w:ascii="Arial" w:hAnsi="Arial" w:cs="Arial"/>
            <w:lang w:val="ru-RU"/>
          </w:rPr>
          <w:t>.</w:t>
        </w:r>
        <w:r>
          <w:rPr>
            <w:rStyle w:val="Hyperlink"/>
            <w:rFonts w:ascii="Arial" w:hAnsi="Arial" w:cs="Arial"/>
          </w:rPr>
          <w:t>am</w:t>
        </w:r>
      </w:hyperlink>
      <w:r>
        <w:rPr>
          <w:rFonts w:ascii="Arial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1C431C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“Арэксимбанк-Группа Газпромбанка”,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SWIFT code: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Pr="001C431C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</w:t>
            </w:r>
            <w:r w:rsidR="00CB7B2B">
              <w:rPr>
                <w:rFonts w:ascii="Arial" w:eastAsia="MS Mincho" w:hAnsi="Arial"/>
                <w:b/>
                <w:sz w:val="24"/>
              </w:rPr>
              <w:t xml:space="preserve">__________________ </w:t>
            </w:r>
            <w:r w:rsidR="00CB7B2B" w:rsidRPr="001C431C">
              <w:rPr>
                <w:rFonts w:ascii="Arial" w:eastAsia="MS Mincho" w:hAnsi="Arial" w:cs="Arial"/>
                <w:b/>
                <w:sz w:val="24"/>
              </w:rPr>
              <w:t>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1C431C">
              <w:rPr>
                <w:rFonts w:ascii="Arial" w:eastAsia="MS Mincho" w:hAnsi="Arial"/>
                <w:b/>
                <w:sz w:val="24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1C431C">
              <w:rPr>
                <w:rFonts w:ascii="Arial" w:eastAsia="MS Mincho" w:hAnsi="Arial"/>
                <w:b/>
                <w:sz w:val="24"/>
              </w:rPr>
              <w:t>Тадевосян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1C431C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1C431C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1C431C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1C431C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1C431C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1C431C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Pr="001C431C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6B75CE" w:rsidRPr="001C431C" w:rsidRDefault="006B75CE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6B75CE" w:rsidRPr="001C431C" w:rsidRDefault="006B75CE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</w:t>
            </w:r>
            <w:r w:rsidR="00CB7B2B">
              <w:rPr>
                <w:szCs w:val="24"/>
                <w:lang w:val="ru-RU"/>
              </w:rPr>
              <w:t>тракту №________ от ___.___.201</w:t>
            </w:r>
            <w:r w:rsidR="00CB7B2B" w:rsidRPr="001C431C">
              <w:rPr>
                <w:szCs w:val="24"/>
                <w:lang w:val="ru-RU"/>
              </w:rPr>
              <w:t>6</w:t>
            </w:r>
            <w:r>
              <w:rPr>
                <w:szCs w:val="24"/>
                <w:lang w:val="ru-RU"/>
              </w:rPr>
              <w:t>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lastRenderedPageBreak/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шт</w:t>
            </w:r>
            <w:proofErr w:type="gramEnd"/>
            <w:r>
              <w:rPr>
                <w:rFonts w:ascii="Courier New" w:hAnsi="Courier New" w:cs="Courier New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>
              <w:rPr>
                <w:rFonts w:ascii="Arial" w:eastAsia="MS Mincho" w:hAnsi="Arial" w:cs="Arial"/>
                <w:b/>
                <w:sz w:val="24"/>
                <w:lang w:val="en-US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Тадевосян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CB7B2B">
        <w:rPr>
          <w:lang w:val="ru-RU"/>
        </w:rPr>
        <w:t>тракту №________ от ___.___.201</w:t>
      </w:r>
      <w:r w:rsidR="00CB7B2B">
        <w:t>6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1C431C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 w:rsidRPr="001C431C">
              <w:rPr>
                <w:rFonts w:ascii="Arial" w:eastAsia="MS Mincho" w:hAnsi="Arial" w:cs="Arial"/>
                <w:b/>
                <w:sz w:val="24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1C431C">
              <w:rPr>
                <w:rFonts w:ascii="Arial" w:eastAsia="MS Mincho" w:hAnsi="Arial"/>
                <w:b/>
                <w:sz w:val="24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1C431C">
              <w:rPr>
                <w:rFonts w:ascii="Arial" w:eastAsia="MS Mincho" w:hAnsi="Arial"/>
                <w:b/>
                <w:sz w:val="24"/>
              </w:rPr>
              <w:t>Тадевосян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Pr="001C431C" w:rsidRDefault="00942669">
      <w:pPr>
        <w:spacing w:after="200" w:line="276" w:lineRule="auto"/>
        <w:rPr>
          <w:lang w:val="ru-RU"/>
        </w:rPr>
      </w:pPr>
    </w:p>
    <w:p w:rsidR="00322879" w:rsidRPr="001C431C" w:rsidRDefault="00CB7B2B" w:rsidP="00322879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 xml:space="preserve">Приложение </w:t>
      </w:r>
      <w:r w:rsidRPr="001C431C">
        <w:rPr>
          <w:szCs w:val="24"/>
          <w:lang w:val="ru-RU"/>
        </w:rPr>
        <w:t>3</w:t>
      </w:r>
    </w:p>
    <w:p w:rsidR="00322879" w:rsidRDefault="00322879" w:rsidP="00322879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CB7B2B">
        <w:rPr>
          <w:lang w:val="ru-RU"/>
        </w:rPr>
        <w:t>тракту №________ от ___.___.201</w:t>
      </w:r>
      <w:r w:rsidR="00CB7B2B" w:rsidRPr="001C431C">
        <w:rPr>
          <w:lang w:val="ru-RU"/>
        </w:rPr>
        <w:t>6</w:t>
      </w:r>
      <w:r>
        <w:rPr>
          <w:lang w:val="ru-RU"/>
        </w:rPr>
        <w:t>г</w:t>
      </w:r>
    </w:p>
    <w:p w:rsidR="00322879" w:rsidRDefault="00322879" w:rsidP="00322879">
      <w:pPr>
        <w:rPr>
          <w:rFonts w:ascii="Courier New" w:hAnsi="Courier New" w:cs="Courier New"/>
          <w:lang w:val="ru-RU"/>
        </w:rPr>
      </w:pPr>
    </w:p>
    <w:p w:rsidR="00322879" w:rsidRDefault="00322879" w:rsidP="00322879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322879" w:rsidRDefault="00322879" w:rsidP="00322879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322879" w:rsidTr="00322879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322879" w:rsidTr="00322879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79" w:rsidRDefault="00322879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322879" w:rsidRDefault="00322879" w:rsidP="00322879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322879" w:rsidRPr="001C431C" w:rsidTr="00322879">
        <w:trPr>
          <w:trHeight w:val="1981"/>
        </w:trPr>
        <w:tc>
          <w:tcPr>
            <w:tcW w:w="45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Pr="001C431C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</w:t>
            </w:r>
            <w:r w:rsidR="00CB7B2B">
              <w:rPr>
                <w:rFonts w:ascii="Arial" w:eastAsia="MS Mincho" w:hAnsi="Arial"/>
                <w:b/>
                <w:sz w:val="24"/>
              </w:rPr>
              <w:t xml:space="preserve">_________________ </w:t>
            </w:r>
            <w:r w:rsidR="00CB7B2B" w:rsidRPr="001C431C">
              <w:rPr>
                <w:rFonts w:ascii="Arial" w:eastAsia="MS Mincho" w:hAnsi="Arial" w:cs="Arial"/>
                <w:b/>
                <w:sz w:val="24"/>
              </w:rPr>
              <w:t>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1C431C">
              <w:rPr>
                <w:rFonts w:ascii="Arial" w:eastAsia="MS Mincho" w:hAnsi="Arial"/>
                <w:b/>
                <w:sz w:val="24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1C431C">
              <w:rPr>
                <w:rFonts w:ascii="Arial" w:eastAsia="MS Mincho" w:hAnsi="Arial"/>
                <w:b/>
                <w:sz w:val="24"/>
              </w:rPr>
              <w:t>Тадевосян</w:t>
            </w:r>
          </w:p>
        </w:tc>
      </w:tr>
    </w:tbl>
    <w:p w:rsidR="00384FEA" w:rsidRPr="00322879" w:rsidRDefault="00384FEA">
      <w:pPr>
        <w:rPr>
          <w:lang w:val="ru-RU"/>
        </w:rPr>
      </w:pPr>
    </w:p>
    <w:sectPr w:rsidR="00384FEA" w:rsidRP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1F8" w:rsidRDefault="003251F8" w:rsidP="005663B2">
      <w:r>
        <w:separator/>
      </w:r>
    </w:p>
  </w:endnote>
  <w:endnote w:type="continuationSeparator" w:id="0">
    <w:p w:rsidR="003251F8" w:rsidRDefault="003251F8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1F8" w:rsidRDefault="003251F8" w:rsidP="005663B2">
      <w:r>
        <w:separator/>
      </w:r>
    </w:p>
  </w:footnote>
  <w:footnote w:type="continuationSeparator" w:id="0">
    <w:p w:rsidR="003251F8" w:rsidRDefault="003251F8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15D51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4607F"/>
    <w:rsid w:val="00050FC9"/>
    <w:rsid w:val="00051538"/>
    <w:rsid w:val="00051A91"/>
    <w:rsid w:val="00054DC8"/>
    <w:rsid w:val="0005686C"/>
    <w:rsid w:val="00057F61"/>
    <w:rsid w:val="0006159B"/>
    <w:rsid w:val="00062A70"/>
    <w:rsid w:val="00063072"/>
    <w:rsid w:val="00063ADC"/>
    <w:rsid w:val="0006528A"/>
    <w:rsid w:val="00067EC1"/>
    <w:rsid w:val="000830DF"/>
    <w:rsid w:val="000839F7"/>
    <w:rsid w:val="000900A9"/>
    <w:rsid w:val="00090C44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A5E67"/>
    <w:rsid w:val="000B0B26"/>
    <w:rsid w:val="000B0EC9"/>
    <w:rsid w:val="000B1C22"/>
    <w:rsid w:val="000B451F"/>
    <w:rsid w:val="000B6693"/>
    <w:rsid w:val="000B6BFC"/>
    <w:rsid w:val="000B7AF6"/>
    <w:rsid w:val="000B7C2A"/>
    <w:rsid w:val="000B7EC9"/>
    <w:rsid w:val="000B7FA8"/>
    <w:rsid w:val="000C19D6"/>
    <w:rsid w:val="000C474C"/>
    <w:rsid w:val="000C55A3"/>
    <w:rsid w:val="000C6D1C"/>
    <w:rsid w:val="000C7D21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1F70"/>
    <w:rsid w:val="0012217F"/>
    <w:rsid w:val="00122D7E"/>
    <w:rsid w:val="00123DA4"/>
    <w:rsid w:val="00124539"/>
    <w:rsid w:val="0013125B"/>
    <w:rsid w:val="001323F1"/>
    <w:rsid w:val="00133513"/>
    <w:rsid w:val="00134070"/>
    <w:rsid w:val="00135A68"/>
    <w:rsid w:val="001365F9"/>
    <w:rsid w:val="001432BD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830F6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31C"/>
    <w:rsid w:val="001C4994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31C8E"/>
    <w:rsid w:val="0023261E"/>
    <w:rsid w:val="002327F3"/>
    <w:rsid w:val="00232F91"/>
    <w:rsid w:val="00234C41"/>
    <w:rsid w:val="002460A9"/>
    <w:rsid w:val="0024638F"/>
    <w:rsid w:val="00250B1C"/>
    <w:rsid w:val="00250D5C"/>
    <w:rsid w:val="00252E94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71FB"/>
    <w:rsid w:val="002F23DB"/>
    <w:rsid w:val="002F558D"/>
    <w:rsid w:val="002F7A81"/>
    <w:rsid w:val="00300CA9"/>
    <w:rsid w:val="00301BF6"/>
    <w:rsid w:val="00311D50"/>
    <w:rsid w:val="00316673"/>
    <w:rsid w:val="00322879"/>
    <w:rsid w:val="003251F8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57C25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264F"/>
    <w:rsid w:val="00393132"/>
    <w:rsid w:val="003932BA"/>
    <w:rsid w:val="003938B5"/>
    <w:rsid w:val="003938E5"/>
    <w:rsid w:val="00394A11"/>
    <w:rsid w:val="00394AA3"/>
    <w:rsid w:val="00396B27"/>
    <w:rsid w:val="003A4C56"/>
    <w:rsid w:val="003B25AE"/>
    <w:rsid w:val="003B4B86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D08"/>
    <w:rsid w:val="0043433E"/>
    <w:rsid w:val="0043564F"/>
    <w:rsid w:val="00435D55"/>
    <w:rsid w:val="0044607C"/>
    <w:rsid w:val="00451306"/>
    <w:rsid w:val="0045242D"/>
    <w:rsid w:val="0045519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11BD"/>
    <w:rsid w:val="004822F1"/>
    <w:rsid w:val="0048283F"/>
    <w:rsid w:val="00483050"/>
    <w:rsid w:val="0048525F"/>
    <w:rsid w:val="00495464"/>
    <w:rsid w:val="004967A5"/>
    <w:rsid w:val="00497369"/>
    <w:rsid w:val="004A129B"/>
    <w:rsid w:val="004A1DB2"/>
    <w:rsid w:val="004A3A48"/>
    <w:rsid w:val="004A5411"/>
    <w:rsid w:val="004A668F"/>
    <w:rsid w:val="004A724E"/>
    <w:rsid w:val="004B2EA6"/>
    <w:rsid w:val="004B4F07"/>
    <w:rsid w:val="004B6D58"/>
    <w:rsid w:val="004C1EE0"/>
    <w:rsid w:val="004C6864"/>
    <w:rsid w:val="004C7CA6"/>
    <w:rsid w:val="004E1CC7"/>
    <w:rsid w:val="004E33A5"/>
    <w:rsid w:val="004E42C1"/>
    <w:rsid w:val="004F05B5"/>
    <w:rsid w:val="004F21E7"/>
    <w:rsid w:val="004F3A19"/>
    <w:rsid w:val="004F49F7"/>
    <w:rsid w:val="00501C97"/>
    <w:rsid w:val="00504939"/>
    <w:rsid w:val="00504BDF"/>
    <w:rsid w:val="00506FE2"/>
    <w:rsid w:val="00507F97"/>
    <w:rsid w:val="005106A0"/>
    <w:rsid w:val="00511DE3"/>
    <w:rsid w:val="00515838"/>
    <w:rsid w:val="00516603"/>
    <w:rsid w:val="00534460"/>
    <w:rsid w:val="005364C8"/>
    <w:rsid w:val="00536A47"/>
    <w:rsid w:val="00543CAB"/>
    <w:rsid w:val="005473B7"/>
    <w:rsid w:val="00550C04"/>
    <w:rsid w:val="00551A4B"/>
    <w:rsid w:val="00552DB8"/>
    <w:rsid w:val="00552E5C"/>
    <w:rsid w:val="00555CEF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02BD"/>
    <w:rsid w:val="0057089E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262F"/>
    <w:rsid w:val="005B7A4A"/>
    <w:rsid w:val="005C0E45"/>
    <w:rsid w:val="005C0F7F"/>
    <w:rsid w:val="005C44A4"/>
    <w:rsid w:val="005C4830"/>
    <w:rsid w:val="005C725C"/>
    <w:rsid w:val="005C7B46"/>
    <w:rsid w:val="005D074B"/>
    <w:rsid w:val="005D6F7C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630A4"/>
    <w:rsid w:val="0066520B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A72DD"/>
    <w:rsid w:val="006B382F"/>
    <w:rsid w:val="006B48AB"/>
    <w:rsid w:val="006B7202"/>
    <w:rsid w:val="006B75CE"/>
    <w:rsid w:val="006B7FBC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7019"/>
    <w:rsid w:val="006E236C"/>
    <w:rsid w:val="006E5F0C"/>
    <w:rsid w:val="006E7597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1E80"/>
    <w:rsid w:val="00771FCD"/>
    <w:rsid w:val="007750CE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04E5F"/>
    <w:rsid w:val="00811E20"/>
    <w:rsid w:val="00812837"/>
    <w:rsid w:val="008174D0"/>
    <w:rsid w:val="00822CCC"/>
    <w:rsid w:val="00823324"/>
    <w:rsid w:val="00823B92"/>
    <w:rsid w:val="00827AC9"/>
    <w:rsid w:val="00827C65"/>
    <w:rsid w:val="00827F8E"/>
    <w:rsid w:val="00832401"/>
    <w:rsid w:val="00835415"/>
    <w:rsid w:val="00840202"/>
    <w:rsid w:val="008415F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9E5"/>
    <w:rsid w:val="00866BDB"/>
    <w:rsid w:val="0086706F"/>
    <w:rsid w:val="00867C4C"/>
    <w:rsid w:val="008700F2"/>
    <w:rsid w:val="00871F0B"/>
    <w:rsid w:val="0087202E"/>
    <w:rsid w:val="008725DF"/>
    <w:rsid w:val="00872CD3"/>
    <w:rsid w:val="00874813"/>
    <w:rsid w:val="008751D2"/>
    <w:rsid w:val="00876366"/>
    <w:rsid w:val="0087770F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6D5D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05374"/>
    <w:rsid w:val="00910BF7"/>
    <w:rsid w:val="009113B3"/>
    <w:rsid w:val="00911F3D"/>
    <w:rsid w:val="0091503C"/>
    <w:rsid w:val="00917D97"/>
    <w:rsid w:val="0092035A"/>
    <w:rsid w:val="009265C1"/>
    <w:rsid w:val="0092721B"/>
    <w:rsid w:val="0093282B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7156"/>
    <w:rsid w:val="00A040B7"/>
    <w:rsid w:val="00A074A9"/>
    <w:rsid w:val="00A07E80"/>
    <w:rsid w:val="00A10856"/>
    <w:rsid w:val="00A12552"/>
    <w:rsid w:val="00A127D9"/>
    <w:rsid w:val="00A13096"/>
    <w:rsid w:val="00A13456"/>
    <w:rsid w:val="00A134C6"/>
    <w:rsid w:val="00A13D2D"/>
    <w:rsid w:val="00A25E6F"/>
    <w:rsid w:val="00A30E8A"/>
    <w:rsid w:val="00A317DB"/>
    <w:rsid w:val="00A3490F"/>
    <w:rsid w:val="00A40C1A"/>
    <w:rsid w:val="00A41B78"/>
    <w:rsid w:val="00A41DE8"/>
    <w:rsid w:val="00A42B3B"/>
    <w:rsid w:val="00A46399"/>
    <w:rsid w:val="00A54D26"/>
    <w:rsid w:val="00A55FEC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3DC0"/>
    <w:rsid w:val="00A94A72"/>
    <w:rsid w:val="00AA14F8"/>
    <w:rsid w:val="00AA1518"/>
    <w:rsid w:val="00AA2259"/>
    <w:rsid w:val="00AA23CE"/>
    <w:rsid w:val="00AA2D3E"/>
    <w:rsid w:val="00AA4E91"/>
    <w:rsid w:val="00AA7703"/>
    <w:rsid w:val="00AB151E"/>
    <w:rsid w:val="00AB1BA7"/>
    <w:rsid w:val="00AB201E"/>
    <w:rsid w:val="00AB3B2E"/>
    <w:rsid w:val="00AB3E41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11764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F0D"/>
    <w:rsid w:val="00B522FB"/>
    <w:rsid w:val="00B56478"/>
    <w:rsid w:val="00B70A2B"/>
    <w:rsid w:val="00B7659E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7E70"/>
    <w:rsid w:val="00BD0B4B"/>
    <w:rsid w:val="00BD1C22"/>
    <w:rsid w:val="00BD2161"/>
    <w:rsid w:val="00BE23D2"/>
    <w:rsid w:val="00BE2CB5"/>
    <w:rsid w:val="00BF1985"/>
    <w:rsid w:val="00BF5A34"/>
    <w:rsid w:val="00BF623C"/>
    <w:rsid w:val="00BF68A5"/>
    <w:rsid w:val="00BF6D8E"/>
    <w:rsid w:val="00C03BD2"/>
    <w:rsid w:val="00C119B2"/>
    <w:rsid w:val="00C147C3"/>
    <w:rsid w:val="00C1546F"/>
    <w:rsid w:val="00C15B30"/>
    <w:rsid w:val="00C15BB0"/>
    <w:rsid w:val="00C24214"/>
    <w:rsid w:val="00C256CA"/>
    <w:rsid w:val="00C32304"/>
    <w:rsid w:val="00C331A2"/>
    <w:rsid w:val="00C34D1B"/>
    <w:rsid w:val="00C353DE"/>
    <w:rsid w:val="00C41BD0"/>
    <w:rsid w:val="00C43286"/>
    <w:rsid w:val="00C46F8E"/>
    <w:rsid w:val="00C552BD"/>
    <w:rsid w:val="00C57573"/>
    <w:rsid w:val="00C61113"/>
    <w:rsid w:val="00C6129F"/>
    <w:rsid w:val="00C63FA5"/>
    <w:rsid w:val="00C64513"/>
    <w:rsid w:val="00C65CAA"/>
    <w:rsid w:val="00C70CA9"/>
    <w:rsid w:val="00C74806"/>
    <w:rsid w:val="00C7483C"/>
    <w:rsid w:val="00C7485D"/>
    <w:rsid w:val="00C80010"/>
    <w:rsid w:val="00C80DA3"/>
    <w:rsid w:val="00C8146A"/>
    <w:rsid w:val="00C83564"/>
    <w:rsid w:val="00C9332D"/>
    <w:rsid w:val="00C93F44"/>
    <w:rsid w:val="00C96A79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4A71"/>
    <w:rsid w:val="00CB5706"/>
    <w:rsid w:val="00CB6560"/>
    <w:rsid w:val="00CB7B2B"/>
    <w:rsid w:val="00CC422A"/>
    <w:rsid w:val="00CC4A86"/>
    <w:rsid w:val="00CC78B2"/>
    <w:rsid w:val="00CC7BD7"/>
    <w:rsid w:val="00CD227B"/>
    <w:rsid w:val="00CD3CDC"/>
    <w:rsid w:val="00CD52C3"/>
    <w:rsid w:val="00CE17D9"/>
    <w:rsid w:val="00CE2C94"/>
    <w:rsid w:val="00CE61A8"/>
    <w:rsid w:val="00CF1B2D"/>
    <w:rsid w:val="00CF2701"/>
    <w:rsid w:val="00CF2CBC"/>
    <w:rsid w:val="00CF2F37"/>
    <w:rsid w:val="00CF426C"/>
    <w:rsid w:val="00CF45BC"/>
    <w:rsid w:val="00CF5C77"/>
    <w:rsid w:val="00CF63C1"/>
    <w:rsid w:val="00CF649C"/>
    <w:rsid w:val="00CF7D88"/>
    <w:rsid w:val="00D00123"/>
    <w:rsid w:val="00D00B8F"/>
    <w:rsid w:val="00D032B2"/>
    <w:rsid w:val="00D039E4"/>
    <w:rsid w:val="00D05F35"/>
    <w:rsid w:val="00D06376"/>
    <w:rsid w:val="00D06F65"/>
    <w:rsid w:val="00D1273A"/>
    <w:rsid w:val="00D1494A"/>
    <w:rsid w:val="00D23D9B"/>
    <w:rsid w:val="00D24738"/>
    <w:rsid w:val="00D2561E"/>
    <w:rsid w:val="00D26DA3"/>
    <w:rsid w:val="00D31090"/>
    <w:rsid w:val="00D32A25"/>
    <w:rsid w:val="00D34388"/>
    <w:rsid w:val="00D34A19"/>
    <w:rsid w:val="00D34A90"/>
    <w:rsid w:val="00D4172E"/>
    <w:rsid w:val="00D43D15"/>
    <w:rsid w:val="00D45990"/>
    <w:rsid w:val="00D47C12"/>
    <w:rsid w:val="00D5414B"/>
    <w:rsid w:val="00D556D3"/>
    <w:rsid w:val="00D57FE5"/>
    <w:rsid w:val="00D61FAB"/>
    <w:rsid w:val="00D769A6"/>
    <w:rsid w:val="00D80500"/>
    <w:rsid w:val="00D8152C"/>
    <w:rsid w:val="00D83D0F"/>
    <w:rsid w:val="00D8794B"/>
    <w:rsid w:val="00D9074E"/>
    <w:rsid w:val="00D9505C"/>
    <w:rsid w:val="00D953B3"/>
    <w:rsid w:val="00D9584C"/>
    <w:rsid w:val="00D96C20"/>
    <w:rsid w:val="00DA3BD2"/>
    <w:rsid w:val="00DA5D9A"/>
    <w:rsid w:val="00DB1436"/>
    <w:rsid w:val="00DB38D7"/>
    <w:rsid w:val="00DB45E0"/>
    <w:rsid w:val="00DB72F0"/>
    <w:rsid w:val="00DC099D"/>
    <w:rsid w:val="00DC16D8"/>
    <w:rsid w:val="00DC3ED4"/>
    <w:rsid w:val="00DC42EB"/>
    <w:rsid w:val="00DC5801"/>
    <w:rsid w:val="00DC582D"/>
    <w:rsid w:val="00DD33CA"/>
    <w:rsid w:val="00DE71E9"/>
    <w:rsid w:val="00DF0427"/>
    <w:rsid w:val="00DF2032"/>
    <w:rsid w:val="00DF2612"/>
    <w:rsid w:val="00E006DA"/>
    <w:rsid w:val="00E061A2"/>
    <w:rsid w:val="00E06623"/>
    <w:rsid w:val="00E07701"/>
    <w:rsid w:val="00E129DF"/>
    <w:rsid w:val="00E14988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6A9"/>
    <w:rsid w:val="00E31CE2"/>
    <w:rsid w:val="00E35806"/>
    <w:rsid w:val="00E367B4"/>
    <w:rsid w:val="00E42B2B"/>
    <w:rsid w:val="00E441F6"/>
    <w:rsid w:val="00E465C1"/>
    <w:rsid w:val="00E47F25"/>
    <w:rsid w:val="00E53F09"/>
    <w:rsid w:val="00E56089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91904"/>
    <w:rsid w:val="00E91F76"/>
    <w:rsid w:val="00E973DB"/>
    <w:rsid w:val="00EA0406"/>
    <w:rsid w:val="00EA07FE"/>
    <w:rsid w:val="00EA0FB1"/>
    <w:rsid w:val="00EA1CB0"/>
    <w:rsid w:val="00EA58E5"/>
    <w:rsid w:val="00EA716D"/>
    <w:rsid w:val="00EA775E"/>
    <w:rsid w:val="00EB0F2D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494"/>
    <w:rsid w:val="00ED7992"/>
    <w:rsid w:val="00EE0FA1"/>
    <w:rsid w:val="00EE1237"/>
    <w:rsid w:val="00EE31C8"/>
    <w:rsid w:val="00EE7AC4"/>
    <w:rsid w:val="00EF0702"/>
    <w:rsid w:val="00EF6DBC"/>
    <w:rsid w:val="00F079CD"/>
    <w:rsid w:val="00F227E2"/>
    <w:rsid w:val="00F23402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0D12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451"/>
    <w:rsid w:val="00FD377A"/>
    <w:rsid w:val="00FD770D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TableParagraph">
    <w:name w:val="Table Paragraph"/>
    <w:basedOn w:val="Normal"/>
    <w:uiPriority w:val="1"/>
    <w:qFormat/>
    <w:rsid w:val="00D1273A"/>
    <w:pPr>
      <w:widowControl w:val="0"/>
      <w:ind w:left="105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E3747-9FE7-49FF-AC45-68F8E5D8E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27</Pages>
  <Words>7811</Words>
  <Characters>44529</Characters>
  <Application>Microsoft Office Word</Application>
  <DocSecurity>0</DocSecurity>
  <Lines>371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Andranik</cp:lastModifiedBy>
  <cp:revision>21</cp:revision>
  <cp:lastPrinted>2014-02-26T17:33:00Z</cp:lastPrinted>
  <dcterms:created xsi:type="dcterms:W3CDTF">2015-06-11T22:32:00Z</dcterms:created>
  <dcterms:modified xsi:type="dcterms:W3CDTF">2016-12-13T14:28:00Z</dcterms:modified>
</cp:coreProperties>
</file>